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B7" w:rsidRPr="007C3497" w:rsidRDefault="003C33B7" w:rsidP="007C3497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snapToGrid w:val="0"/>
          <w:lang w:eastAsia="ru-RU"/>
        </w:rPr>
      </w:pPr>
      <w:r w:rsidRPr="007C3497">
        <w:rPr>
          <w:rFonts w:ascii="Arial" w:hAnsi="Arial" w:cs="Arial"/>
          <w:b/>
          <w:bCs/>
          <w:snapToGrid w:val="0"/>
          <w:lang w:eastAsia="ru-RU"/>
        </w:rPr>
        <w:t>ДОГОВОР</w:t>
      </w:r>
    </w:p>
    <w:p w:rsidR="003C33B7" w:rsidRPr="007C3497" w:rsidRDefault="003C33B7" w:rsidP="007C3497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snapToGrid w:val="0"/>
          <w:lang w:eastAsia="ru-RU"/>
        </w:rPr>
      </w:pPr>
      <w:r w:rsidRPr="007C3497">
        <w:rPr>
          <w:rFonts w:ascii="Arial" w:hAnsi="Arial" w:cs="Arial"/>
          <w:b/>
          <w:bCs/>
          <w:snapToGrid w:val="0"/>
          <w:lang w:eastAsia="ru-RU"/>
        </w:rPr>
        <w:t>о предоставлении услуг</w:t>
      </w:r>
    </w:p>
    <w:p w:rsidR="003C33B7" w:rsidRPr="007C3497" w:rsidRDefault="003C33B7" w:rsidP="007C3497">
      <w:pPr>
        <w:widowControl w:val="0"/>
        <w:spacing w:after="0" w:line="240" w:lineRule="auto"/>
        <w:rPr>
          <w:rFonts w:ascii="Arial" w:hAnsi="Arial" w:cs="Arial"/>
          <w:snapToGrid w:val="0"/>
          <w:lang w:eastAsia="ru-RU"/>
        </w:rPr>
      </w:pPr>
    </w:p>
    <w:p w:rsidR="003C33B7" w:rsidRPr="007C3497" w:rsidRDefault="003C33B7" w:rsidP="0098618C">
      <w:pPr>
        <w:widowControl w:val="0"/>
        <w:spacing w:after="0" w:line="240" w:lineRule="auto"/>
        <w:rPr>
          <w:rFonts w:ascii="Arial" w:hAnsi="Arial" w:cs="Arial"/>
          <w:snapToGrid w:val="0"/>
          <w:lang w:eastAsia="ru-RU"/>
        </w:rPr>
      </w:pPr>
      <w:r w:rsidRPr="007C3497">
        <w:rPr>
          <w:rFonts w:ascii="Arial" w:hAnsi="Arial" w:cs="Arial"/>
          <w:snapToGrid w:val="0"/>
          <w:lang w:eastAsia="ru-RU"/>
        </w:rPr>
        <w:t>г. Липецк                                                       №</w:t>
      </w:r>
      <w:r w:rsidR="00E9595E">
        <w:rPr>
          <w:rFonts w:ascii="Arial" w:hAnsi="Arial" w:cs="Arial"/>
          <w:snapToGrid w:val="0"/>
          <w:lang w:eastAsia="ru-RU"/>
        </w:rPr>
        <w:t xml:space="preserve"> </w:t>
      </w:r>
      <w:r w:rsidR="009F1F0A">
        <w:rPr>
          <w:rFonts w:ascii="Arial" w:hAnsi="Arial" w:cs="Arial"/>
          <w:snapToGrid w:val="0"/>
          <w:lang w:eastAsia="ru-RU"/>
        </w:rPr>
        <w:t xml:space="preserve">   </w:t>
      </w:r>
      <w:r w:rsidRPr="007C3497">
        <w:rPr>
          <w:rFonts w:ascii="Arial" w:hAnsi="Arial" w:cs="Arial"/>
          <w:snapToGrid w:val="0"/>
          <w:lang w:eastAsia="ru-RU"/>
        </w:rPr>
        <w:t>от «»</w:t>
      </w:r>
      <w:r w:rsidR="0098618C">
        <w:rPr>
          <w:rFonts w:ascii="Arial" w:hAnsi="Arial" w:cs="Arial"/>
          <w:snapToGrid w:val="0"/>
          <w:lang w:eastAsia="ru-RU"/>
        </w:rPr>
        <w:t xml:space="preserve"> </w:t>
      </w:r>
      <w:r>
        <w:rPr>
          <w:rFonts w:ascii="Arial" w:hAnsi="Arial" w:cs="Arial"/>
          <w:snapToGrid w:val="0"/>
          <w:lang w:eastAsia="ru-RU"/>
        </w:rPr>
        <w:t>201</w:t>
      </w:r>
      <w:r w:rsidR="005E3B4C">
        <w:rPr>
          <w:rFonts w:ascii="Arial" w:hAnsi="Arial" w:cs="Arial"/>
          <w:snapToGrid w:val="0"/>
          <w:lang w:eastAsia="ru-RU"/>
        </w:rPr>
        <w:t>5</w:t>
      </w:r>
      <w:r>
        <w:rPr>
          <w:rFonts w:ascii="Arial" w:hAnsi="Arial" w:cs="Arial"/>
          <w:snapToGrid w:val="0"/>
          <w:lang w:eastAsia="ru-RU"/>
        </w:rPr>
        <w:t xml:space="preserve"> г.</w:t>
      </w:r>
    </w:p>
    <w:p w:rsidR="003C33B7" w:rsidRPr="007C3497" w:rsidRDefault="00E21FE7" w:rsidP="007C3497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>
        <w:rPr>
          <w:rFonts w:ascii="Arial" w:hAnsi="Arial" w:cs="Arial"/>
          <w:b/>
          <w:snapToGrid w:val="0"/>
          <w:sz w:val="20"/>
          <w:szCs w:val="20"/>
          <w:lang w:eastAsia="ru-RU"/>
        </w:rPr>
        <w:t>ООО «ЛипецкКарго</w:t>
      </w:r>
      <w:r w:rsidR="003C33B7" w:rsidRPr="00E9595E">
        <w:rPr>
          <w:rFonts w:ascii="Arial" w:hAnsi="Arial" w:cs="Arial"/>
          <w:b/>
          <w:snapToGrid w:val="0"/>
          <w:sz w:val="20"/>
          <w:szCs w:val="20"/>
          <w:lang w:eastAsia="ru-RU"/>
        </w:rPr>
        <w:t>Сервис»</w:t>
      </w:r>
      <w:r w:rsidR="003C33B7" w:rsidRPr="007C3497">
        <w:rPr>
          <w:rFonts w:ascii="Arial" w:hAnsi="Arial" w:cs="Arial"/>
          <w:snapToGrid w:val="0"/>
          <w:sz w:val="20"/>
          <w:szCs w:val="20"/>
          <w:lang w:eastAsia="ru-RU"/>
        </w:rPr>
        <w:t>, именуемое в дальнейшем «Исполнитель», в лице директора Потанина Б.Н., действующего на основании Устава, с одной стороны, и</w:t>
      </w:r>
      <w:r w:rsidR="005D3B63">
        <w:rPr>
          <w:rFonts w:ascii="Arial" w:hAnsi="Arial" w:cs="Arial"/>
          <w:b/>
          <w:snapToGrid w:val="0"/>
          <w:sz w:val="20"/>
          <w:szCs w:val="20"/>
          <w:lang w:eastAsia="ru-RU"/>
        </w:rPr>
        <w:t xml:space="preserve"> </w:t>
      </w:r>
      <w:r w:rsidR="009F1F0A">
        <w:rPr>
          <w:rFonts w:ascii="Arial" w:hAnsi="Arial" w:cs="Arial"/>
          <w:b/>
          <w:snapToGrid w:val="0"/>
          <w:sz w:val="20"/>
          <w:szCs w:val="20"/>
          <w:lang w:eastAsia="ru-RU"/>
        </w:rPr>
        <w:t>_________________________</w:t>
      </w:r>
      <w:r w:rsidR="003C33B7" w:rsidRPr="0070298B">
        <w:rPr>
          <w:rFonts w:ascii="Arial" w:hAnsi="Arial" w:cs="Arial"/>
          <w:b/>
          <w:snapToGrid w:val="0"/>
          <w:sz w:val="20"/>
          <w:szCs w:val="20"/>
          <w:lang w:eastAsia="ru-RU"/>
        </w:rPr>
        <w:t>,</w:t>
      </w:r>
      <w:r w:rsidR="003C33B7"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 именуемое в дальнейшем  «Заказчик», в лице</w:t>
      </w:r>
      <w:r w:rsidR="0098618C">
        <w:rPr>
          <w:rFonts w:ascii="Arial" w:hAnsi="Arial" w:cs="Arial"/>
          <w:snapToGrid w:val="0"/>
          <w:sz w:val="20"/>
          <w:szCs w:val="20"/>
          <w:lang w:eastAsia="ru-RU"/>
        </w:rPr>
        <w:t xml:space="preserve"> </w:t>
      </w:r>
      <w:r w:rsidR="00DF5D6B">
        <w:rPr>
          <w:rFonts w:ascii="Arial" w:hAnsi="Arial" w:cs="Arial"/>
          <w:snapToGrid w:val="0"/>
          <w:sz w:val="20"/>
          <w:szCs w:val="20"/>
          <w:lang w:eastAsia="ru-RU"/>
        </w:rPr>
        <w:t>_______</w:t>
      </w:r>
      <w:r w:rsidR="009F1F0A">
        <w:rPr>
          <w:rFonts w:ascii="Arial" w:hAnsi="Arial" w:cs="Arial"/>
          <w:snapToGrid w:val="0"/>
          <w:sz w:val="20"/>
          <w:szCs w:val="20"/>
          <w:lang w:eastAsia="ru-RU"/>
        </w:rPr>
        <w:t>___________________</w:t>
      </w:r>
      <w:r w:rsidR="003C33B7"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, действующего </w:t>
      </w:r>
      <w:proofErr w:type="gramStart"/>
      <w:r w:rsidR="003C33B7" w:rsidRPr="007C3497">
        <w:rPr>
          <w:rFonts w:ascii="Arial" w:hAnsi="Arial" w:cs="Arial"/>
          <w:snapToGrid w:val="0"/>
          <w:sz w:val="20"/>
          <w:szCs w:val="20"/>
          <w:lang w:eastAsia="ru-RU"/>
        </w:rPr>
        <w:t>на</w:t>
      </w:r>
      <w:proofErr w:type="gramEnd"/>
      <w:r w:rsidR="003C33B7"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 </w:t>
      </w:r>
      <w:r w:rsidR="009F1F0A">
        <w:rPr>
          <w:rFonts w:ascii="Arial" w:hAnsi="Arial" w:cs="Arial"/>
          <w:snapToGrid w:val="0"/>
          <w:sz w:val="20"/>
          <w:szCs w:val="20"/>
          <w:lang w:eastAsia="ru-RU"/>
        </w:rPr>
        <w:t>_______________________</w:t>
      </w:r>
      <w:r w:rsidR="003C33B7"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, </w:t>
      </w:r>
      <w:proofErr w:type="gramStart"/>
      <w:r w:rsidR="003C33B7" w:rsidRPr="007C3497">
        <w:rPr>
          <w:rFonts w:ascii="Arial" w:hAnsi="Arial" w:cs="Arial"/>
          <w:snapToGrid w:val="0"/>
          <w:sz w:val="20"/>
          <w:szCs w:val="20"/>
          <w:lang w:eastAsia="ru-RU"/>
        </w:rPr>
        <w:t>с</w:t>
      </w:r>
      <w:proofErr w:type="gramEnd"/>
      <w:r w:rsidR="003C33B7"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 другой стороны, заключили настоящий договор о нижеследующем:</w:t>
      </w:r>
    </w:p>
    <w:p w:rsidR="003C33B7" w:rsidRPr="007C3497" w:rsidRDefault="003C33B7" w:rsidP="007C3497">
      <w:pPr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b/>
          <w:bCs/>
          <w:snapToGrid w:val="0"/>
          <w:lang w:eastAsia="ru-RU"/>
        </w:rPr>
      </w:pPr>
      <w:r w:rsidRPr="007C3497">
        <w:rPr>
          <w:rFonts w:ascii="Arial" w:hAnsi="Arial" w:cs="Arial"/>
          <w:b/>
          <w:bCs/>
          <w:snapToGrid w:val="0"/>
          <w:lang w:eastAsia="ru-RU"/>
        </w:rPr>
        <w:t>Предмет Договора.</w:t>
      </w:r>
    </w:p>
    <w:p w:rsidR="003C33B7" w:rsidRPr="007C3497" w:rsidRDefault="003C33B7" w:rsidP="007C3497">
      <w:pPr>
        <w:widowControl w:val="0"/>
        <w:numPr>
          <w:ilvl w:val="1"/>
          <w:numId w:val="1"/>
        </w:numPr>
        <w:spacing w:before="120"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Настоящий договор регулирует взаимоотношения сторон, возникающие при оказании Исполнителем транспортно-экспедиционных услуг Заказчику, связанных с приемом, обработкой, организацией перевозки и доставкой отправлений, посылок и грузов, именуемых далее «грузы», по территории Российской Федерации, стран СНГ и других государств.</w:t>
      </w:r>
    </w:p>
    <w:p w:rsidR="003C33B7" w:rsidRDefault="003C33B7" w:rsidP="007C3497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Заказчик оплачивает услуги Исполнителя в соответствии с тарифами Исполнителя, действующими на момент оказания услуг:</w:t>
      </w:r>
    </w:p>
    <w:p w:rsidR="003C33B7" w:rsidRPr="007C3497" w:rsidRDefault="003C33B7" w:rsidP="007C3497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/>
          <w:iCs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>отправки документов и грузов в города РФ  – по</w:t>
      </w:r>
      <w:r w:rsidR="00975D42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 xml:space="preserve"> тарифам</w:t>
      </w:r>
      <w:r w:rsidR="00925C8D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>, указанным</w:t>
      </w:r>
      <w:r w:rsidR="00975D42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 xml:space="preserve"> в тарифном справочнике</w:t>
      </w:r>
      <w:r w:rsidRPr="007C3497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 xml:space="preserve"> к договору;</w:t>
      </w:r>
    </w:p>
    <w:p w:rsidR="003C33B7" w:rsidRPr="00B12060" w:rsidRDefault="003C33B7" w:rsidP="007C3497">
      <w:pPr>
        <w:widowControl w:val="0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i/>
          <w:iCs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>дост</w:t>
      </w:r>
      <w:r w:rsidR="00925C8D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>авка в города РФ, не указанных в тарифном справочнике к договору</w:t>
      </w:r>
      <w:r w:rsidRPr="007C3497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 xml:space="preserve">, а также из городов </w:t>
      </w:r>
      <w:r w:rsidRPr="00B12060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 xml:space="preserve">РФ – по тарифам, </w:t>
      </w:r>
      <w:r w:rsidR="00925C8D" w:rsidRPr="00B12060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>указанным</w:t>
      </w:r>
      <w:r w:rsidRPr="00B12060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 xml:space="preserve"> на сайте </w:t>
      </w:r>
      <w:hyperlink r:id="rId9" w:history="1">
        <w:r w:rsidRPr="00B12060">
          <w:rPr>
            <w:rFonts w:ascii="Arial" w:hAnsi="Arial" w:cs="Arial"/>
            <w:i/>
            <w:iCs/>
            <w:snapToGrid w:val="0"/>
            <w:color w:val="0000FF"/>
            <w:sz w:val="20"/>
            <w:szCs w:val="20"/>
            <w:u w:val="single"/>
            <w:lang w:eastAsia="ru-RU"/>
          </w:rPr>
          <w:t>www.</w:t>
        </w:r>
        <w:r w:rsidRPr="00B12060">
          <w:rPr>
            <w:rFonts w:ascii="Arial" w:hAnsi="Arial" w:cs="Arial"/>
            <w:i/>
            <w:iCs/>
            <w:snapToGrid w:val="0"/>
            <w:color w:val="0000FF"/>
            <w:sz w:val="20"/>
            <w:szCs w:val="20"/>
            <w:u w:val="single"/>
            <w:lang w:val="en-US" w:eastAsia="ru-RU"/>
          </w:rPr>
          <w:t>major</w:t>
        </w:r>
        <w:r w:rsidRPr="00B12060">
          <w:rPr>
            <w:rFonts w:ascii="Arial" w:hAnsi="Arial" w:cs="Arial"/>
            <w:i/>
            <w:iCs/>
            <w:snapToGrid w:val="0"/>
            <w:color w:val="0000FF"/>
            <w:sz w:val="20"/>
            <w:szCs w:val="20"/>
            <w:u w:val="single"/>
            <w:lang w:eastAsia="ru-RU"/>
          </w:rPr>
          <w:t>-</w:t>
        </w:r>
        <w:r w:rsidRPr="00B12060">
          <w:rPr>
            <w:rFonts w:ascii="Arial" w:hAnsi="Arial" w:cs="Arial"/>
            <w:i/>
            <w:iCs/>
            <w:snapToGrid w:val="0"/>
            <w:color w:val="0000FF"/>
            <w:sz w:val="20"/>
            <w:szCs w:val="20"/>
            <w:u w:val="single"/>
            <w:lang w:val="en-US" w:eastAsia="ru-RU"/>
          </w:rPr>
          <w:t>express</w:t>
        </w:r>
        <w:r w:rsidRPr="00B12060">
          <w:rPr>
            <w:rFonts w:ascii="Arial" w:hAnsi="Arial" w:cs="Arial"/>
            <w:i/>
            <w:iCs/>
            <w:snapToGrid w:val="0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B12060">
          <w:rPr>
            <w:rFonts w:ascii="Arial" w:hAnsi="Arial" w:cs="Arial"/>
            <w:i/>
            <w:iCs/>
            <w:snapToGrid w:val="0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="00925C8D" w:rsidRPr="00B12060">
        <w:rPr>
          <w:rFonts w:ascii="Arial" w:hAnsi="Arial" w:cs="Arial"/>
          <w:i/>
          <w:iCs/>
          <w:snapToGrid w:val="0"/>
          <w:color w:val="0000FF"/>
          <w:sz w:val="20"/>
          <w:szCs w:val="20"/>
          <w:u w:val="single"/>
          <w:lang w:eastAsia="ru-RU"/>
        </w:rPr>
        <w:t xml:space="preserve"> </w:t>
      </w:r>
      <w:r w:rsidR="00925C8D" w:rsidRPr="00B12060">
        <w:rPr>
          <w:rFonts w:ascii="Arial" w:hAnsi="Arial" w:cs="Arial"/>
          <w:i/>
          <w:iCs/>
          <w:snapToGrid w:val="0"/>
          <w:color w:val="000000" w:themeColor="text1"/>
          <w:sz w:val="20"/>
          <w:szCs w:val="20"/>
          <w:lang w:eastAsia="ru-RU"/>
        </w:rPr>
        <w:t xml:space="preserve">(для </w:t>
      </w:r>
      <w:proofErr w:type="gramStart"/>
      <w:r w:rsidR="00925C8D" w:rsidRPr="00B12060">
        <w:rPr>
          <w:rFonts w:ascii="Arial" w:hAnsi="Arial" w:cs="Arial"/>
          <w:i/>
          <w:iCs/>
          <w:snapToGrid w:val="0"/>
          <w:color w:val="000000" w:themeColor="text1"/>
          <w:sz w:val="20"/>
          <w:szCs w:val="20"/>
          <w:lang w:eastAsia="ru-RU"/>
        </w:rPr>
        <w:t>экспресс-доставки</w:t>
      </w:r>
      <w:proofErr w:type="gramEnd"/>
      <w:r w:rsidR="00925C8D" w:rsidRPr="00B12060">
        <w:rPr>
          <w:rFonts w:ascii="Arial" w:hAnsi="Arial" w:cs="Arial"/>
          <w:i/>
          <w:iCs/>
          <w:snapToGrid w:val="0"/>
          <w:color w:val="000000" w:themeColor="text1"/>
          <w:sz w:val="20"/>
          <w:szCs w:val="20"/>
          <w:lang w:eastAsia="ru-RU"/>
        </w:rPr>
        <w:t xml:space="preserve">) </w:t>
      </w:r>
      <w:r w:rsidR="00642C25" w:rsidRPr="00B12060">
        <w:rPr>
          <w:rFonts w:ascii="Arial" w:hAnsi="Arial" w:cs="Arial"/>
          <w:i/>
          <w:iCs/>
          <w:snapToGrid w:val="0"/>
          <w:color w:val="000000" w:themeColor="text1"/>
          <w:sz w:val="20"/>
          <w:szCs w:val="20"/>
          <w:lang w:eastAsia="ru-RU"/>
        </w:rPr>
        <w:t>и</w:t>
      </w:r>
      <w:r w:rsidR="00925C8D" w:rsidRPr="00B12060">
        <w:rPr>
          <w:rFonts w:ascii="Arial" w:hAnsi="Arial" w:cs="Arial"/>
          <w:i/>
          <w:iCs/>
          <w:snapToGrid w:val="0"/>
          <w:color w:val="000000" w:themeColor="text1"/>
          <w:sz w:val="20"/>
          <w:szCs w:val="20"/>
          <w:lang w:eastAsia="ru-RU"/>
        </w:rPr>
        <w:t>ли</w:t>
      </w:r>
      <w:r w:rsidR="00642C25" w:rsidRPr="00B12060">
        <w:rPr>
          <w:rFonts w:ascii="Arial" w:hAnsi="Arial" w:cs="Arial"/>
          <w:i/>
          <w:iCs/>
          <w:snapToGrid w:val="0"/>
          <w:color w:val="000000" w:themeColor="text1"/>
          <w:sz w:val="20"/>
          <w:szCs w:val="20"/>
          <w:lang w:eastAsia="ru-RU"/>
        </w:rPr>
        <w:t xml:space="preserve"> </w:t>
      </w:r>
      <w:hyperlink r:id="rId10" w:history="1">
        <w:r w:rsidR="00B12060" w:rsidRPr="00B12060">
          <w:rPr>
            <w:rStyle w:val="a7"/>
            <w:rFonts w:ascii="Arial" w:hAnsi="Arial" w:cs="Arial"/>
            <w:i/>
            <w:iCs/>
            <w:snapToGrid w:val="0"/>
            <w:color w:val="000000" w:themeColor="text1"/>
            <w:sz w:val="20"/>
            <w:szCs w:val="20"/>
            <w:u w:val="none"/>
            <w:lang w:eastAsia="ru-RU"/>
          </w:rPr>
          <w:t>согласовывается</w:t>
        </w:r>
      </w:hyperlink>
      <w:r w:rsidR="00B12060" w:rsidRPr="00B12060">
        <w:rPr>
          <w:rFonts w:ascii="Arial" w:hAnsi="Arial" w:cs="Arial"/>
          <w:i/>
          <w:iCs/>
          <w:snapToGrid w:val="0"/>
          <w:color w:val="000000" w:themeColor="text1"/>
          <w:sz w:val="20"/>
          <w:szCs w:val="20"/>
          <w:lang w:eastAsia="ru-RU"/>
        </w:rPr>
        <w:t xml:space="preserve"> дополнительно с Исполнителем</w:t>
      </w:r>
      <w:r w:rsidR="00925C8D" w:rsidRPr="00B12060">
        <w:rPr>
          <w:rFonts w:ascii="Arial" w:hAnsi="Arial" w:cs="Arial"/>
          <w:i/>
          <w:iCs/>
          <w:snapToGrid w:val="0"/>
          <w:color w:val="000000" w:themeColor="text1"/>
          <w:sz w:val="20"/>
          <w:szCs w:val="20"/>
          <w:lang w:eastAsia="ru-RU"/>
        </w:rPr>
        <w:t xml:space="preserve"> (для сборного груза)</w:t>
      </w:r>
      <w:r w:rsidRPr="00B12060">
        <w:rPr>
          <w:rFonts w:ascii="Arial" w:hAnsi="Arial" w:cs="Arial"/>
          <w:i/>
          <w:iCs/>
          <w:snapToGrid w:val="0"/>
          <w:color w:val="000000" w:themeColor="text1"/>
          <w:sz w:val="20"/>
          <w:szCs w:val="20"/>
          <w:lang w:eastAsia="ru-RU"/>
        </w:rPr>
        <w:t>.</w:t>
      </w:r>
    </w:p>
    <w:p w:rsidR="003C33B7" w:rsidRPr="007C3497" w:rsidRDefault="003C33B7" w:rsidP="007C3497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/>
          <w:iCs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>отправки  документо</w:t>
      </w:r>
      <w:r w:rsidR="00925C8D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>в международные  – по тарифам указанным в тарифном справочнике к договору</w:t>
      </w:r>
      <w:r w:rsidRPr="007C3497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>;</w:t>
      </w:r>
    </w:p>
    <w:p w:rsidR="003C33B7" w:rsidRPr="007C3497" w:rsidRDefault="003C33B7" w:rsidP="007C3497">
      <w:pPr>
        <w:widowControl w:val="0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i/>
          <w:iCs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 xml:space="preserve">отправки грузов международные – </w:t>
      </w:r>
      <w:r w:rsidR="00925C8D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 xml:space="preserve">возможность и </w:t>
      </w:r>
      <w:r w:rsidRPr="007C3497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>стоимость</w:t>
      </w:r>
      <w:r w:rsidR="00925C8D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 xml:space="preserve"> отправки</w:t>
      </w:r>
      <w:r w:rsidRPr="007C3497">
        <w:rPr>
          <w:rFonts w:ascii="Arial" w:hAnsi="Arial" w:cs="Arial"/>
          <w:i/>
          <w:iCs/>
          <w:snapToGrid w:val="0"/>
          <w:sz w:val="20"/>
          <w:szCs w:val="20"/>
          <w:lang w:eastAsia="ru-RU"/>
        </w:rPr>
        <w:t xml:space="preserve"> согласовывается дополнительно.</w:t>
      </w:r>
    </w:p>
    <w:p w:rsidR="003C33B7" w:rsidRPr="0070298B" w:rsidRDefault="003C33B7" w:rsidP="007C3497">
      <w:pPr>
        <w:widowControl w:val="0"/>
        <w:numPr>
          <w:ilvl w:val="1"/>
          <w:numId w:val="1"/>
        </w:numPr>
        <w:spacing w:after="0" w:line="240" w:lineRule="auto"/>
        <w:jc w:val="both"/>
        <w:outlineLvl w:val="0"/>
        <w:rPr>
          <w:rFonts w:ascii="Arial" w:hAnsi="Arial" w:cs="Arial"/>
          <w:b/>
          <w:bCs/>
          <w:snapToGrid w:val="0"/>
          <w:lang w:eastAsia="ru-RU"/>
        </w:rPr>
      </w:pPr>
      <w:r w:rsidRPr="00E9595E">
        <w:rPr>
          <w:rFonts w:ascii="Arial" w:hAnsi="Arial" w:cs="Arial"/>
          <w:snapToGrid w:val="0"/>
          <w:sz w:val="20"/>
          <w:szCs w:val="20"/>
          <w:lang w:eastAsia="ru-RU"/>
        </w:rPr>
        <w:t xml:space="preserve">Стоимость услуг, не вошедших в </w:t>
      </w:r>
      <w:r w:rsidR="00925C8D" w:rsidRPr="00E9595E">
        <w:rPr>
          <w:rFonts w:ascii="Arial" w:hAnsi="Arial" w:cs="Arial"/>
          <w:snapToGrid w:val="0"/>
          <w:sz w:val="20"/>
          <w:szCs w:val="20"/>
          <w:lang w:eastAsia="ru-RU"/>
        </w:rPr>
        <w:t>Тарифный</w:t>
      </w:r>
      <w:r w:rsidR="00925C8D" w:rsidRPr="00E9595E">
        <w:rPr>
          <w:rFonts w:ascii="Arial" w:hAnsi="Arial" w:cs="Arial"/>
          <w:snapToGrid w:val="0"/>
          <w:sz w:val="20"/>
          <w:szCs w:val="20"/>
          <w:lang w:eastAsia="ru-RU"/>
        </w:rPr>
        <w:tab/>
        <w:t xml:space="preserve"> справочник к догов</w:t>
      </w:r>
      <w:r w:rsidR="00B12060" w:rsidRPr="00E9595E">
        <w:rPr>
          <w:rFonts w:ascii="Arial" w:hAnsi="Arial" w:cs="Arial"/>
          <w:snapToGrid w:val="0"/>
          <w:sz w:val="20"/>
          <w:szCs w:val="20"/>
          <w:lang w:eastAsia="ru-RU"/>
        </w:rPr>
        <w:t>о</w:t>
      </w:r>
      <w:r w:rsidR="00925C8D" w:rsidRPr="00E9595E">
        <w:rPr>
          <w:rFonts w:ascii="Arial" w:hAnsi="Arial" w:cs="Arial"/>
          <w:snapToGrid w:val="0"/>
          <w:sz w:val="20"/>
          <w:szCs w:val="20"/>
          <w:lang w:eastAsia="ru-RU"/>
        </w:rPr>
        <w:t>ру</w:t>
      </w:r>
      <w:r w:rsidRPr="00E9595E">
        <w:rPr>
          <w:rFonts w:ascii="Arial" w:hAnsi="Arial" w:cs="Arial"/>
          <w:snapToGrid w:val="0"/>
          <w:sz w:val="20"/>
          <w:szCs w:val="20"/>
          <w:lang w:eastAsia="ru-RU"/>
        </w:rPr>
        <w:t>, согласовывается сторонами дополнительно.</w:t>
      </w:r>
    </w:p>
    <w:p w:rsidR="0070298B" w:rsidRPr="00E9595E" w:rsidRDefault="0070298B" w:rsidP="0070298B">
      <w:pPr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napToGrid w:val="0"/>
          <w:lang w:eastAsia="ru-RU"/>
        </w:rPr>
      </w:pPr>
    </w:p>
    <w:p w:rsidR="003C33B7" w:rsidRPr="007C3497" w:rsidRDefault="003C33B7" w:rsidP="007C3497">
      <w:pPr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napToGrid w:val="0"/>
          <w:lang w:eastAsia="ru-RU"/>
        </w:rPr>
      </w:pPr>
      <w:r w:rsidRPr="007C3497">
        <w:rPr>
          <w:rFonts w:ascii="Arial" w:hAnsi="Arial" w:cs="Arial"/>
          <w:b/>
          <w:bCs/>
          <w:snapToGrid w:val="0"/>
          <w:lang w:eastAsia="ru-RU"/>
        </w:rPr>
        <w:t>2.    Обязанности Исполнителя.</w:t>
      </w:r>
    </w:p>
    <w:p w:rsidR="003C33B7" w:rsidRDefault="003C33B7" w:rsidP="007C3497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Организовывать доставку или отправку </w:t>
      </w:r>
      <w:proofErr w:type="gramStart"/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грузов Заказчика</w:t>
      </w:r>
      <w:proofErr w:type="gramEnd"/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 на основании фирменной накладной (далее Накладной) и</w:t>
      </w:r>
      <w:r w:rsidR="009E4B10">
        <w:rPr>
          <w:rFonts w:ascii="Arial" w:hAnsi="Arial" w:cs="Arial"/>
          <w:snapToGrid w:val="0"/>
          <w:sz w:val="20"/>
          <w:szCs w:val="20"/>
          <w:lang w:eastAsia="ru-RU"/>
        </w:rPr>
        <w:t xml:space="preserve">ли бланка-заказа Исполнителя с </w:t>
      </w:r>
      <w:r w:rsidR="009E4B10" w:rsidRPr="009E4B10">
        <w:rPr>
          <w:rFonts w:ascii="Arial" w:hAnsi="Arial" w:cs="Arial"/>
          <w:snapToGrid w:val="0"/>
          <w:sz w:val="20"/>
          <w:szCs w:val="20"/>
          <w:lang w:eastAsia="ru-RU"/>
        </w:rPr>
        <w:t>9</w:t>
      </w:r>
      <w:r w:rsidR="00E902F2">
        <w:rPr>
          <w:rFonts w:ascii="Arial" w:hAnsi="Arial" w:cs="Arial"/>
          <w:snapToGrid w:val="0"/>
          <w:sz w:val="20"/>
          <w:szCs w:val="20"/>
          <w:lang w:eastAsia="ru-RU"/>
        </w:rPr>
        <w:t>-00 до 18-00 часов:</w:t>
      </w:r>
    </w:p>
    <w:p w:rsidR="00E902F2" w:rsidRPr="00E902F2" w:rsidRDefault="00E902F2" w:rsidP="00E902F2">
      <w:pPr>
        <w:pStyle w:val="a6"/>
        <w:widowControl w:val="0"/>
        <w:numPr>
          <w:ilvl w:val="2"/>
          <w:numId w:val="2"/>
        </w:numPr>
        <w:spacing w:after="0" w:line="240" w:lineRule="auto"/>
        <w:ind w:hanging="184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>
        <w:rPr>
          <w:rFonts w:ascii="Arial" w:hAnsi="Arial" w:cs="Arial"/>
          <w:snapToGrid w:val="0"/>
          <w:sz w:val="20"/>
          <w:szCs w:val="20"/>
          <w:lang w:eastAsia="ru-RU"/>
        </w:rPr>
        <w:t xml:space="preserve">Для отправки грузов </w:t>
      </w:r>
      <w:proofErr w:type="gramStart"/>
      <w:r>
        <w:rPr>
          <w:rFonts w:ascii="Arial" w:hAnsi="Arial" w:cs="Arial"/>
          <w:snapToGrid w:val="0"/>
          <w:sz w:val="20"/>
          <w:szCs w:val="20"/>
          <w:lang w:eastAsia="ru-RU"/>
        </w:rPr>
        <w:t>экспресс-доставкой</w:t>
      </w:r>
      <w:proofErr w:type="gramEnd"/>
      <w:r>
        <w:rPr>
          <w:rFonts w:ascii="Arial" w:hAnsi="Arial" w:cs="Arial"/>
          <w:snapToGrid w:val="0"/>
          <w:sz w:val="20"/>
          <w:szCs w:val="20"/>
          <w:lang w:eastAsia="ru-RU"/>
        </w:rPr>
        <w:t xml:space="preserve"> используется накладная </w:t>
      </w:r>
      <w:r>
        <w:rPr>
          <w:rFonts w:ascii="Arial" w:hAnsi="Arial" w:cs="Arial"/>
          <w:snapToGrid w:val="0"/>
          <w:sz w:val="20"/>
          <w:szCs w:val="20"/>
          <w:lang w:val="en-US" w:eastAsia="ru-RU"/>
        </w:rPr>
        <w:t>Major</w:t>
      </w:r>
      <w:r w:rsidRPr="00E902F2">
        <w:rPr>
          <w:rFonts w:ascii="Arial" w:hAnsi="Arial" w:cs="Arial"/>
          <w:snapToGrid w:val="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val="en-US" w:eastAsia="ru-RU"/>
        </w:rPr>
        <w:t>Express</w:t>
      </w:r>
      <w:r>
        <w:rPr>
          <w:rFonts w:ascii="Arial" w:hAnsi="Arial" w:cs="Arial"/>
          <w:snapToGrid w:val="0"/>
          <w:sz w:val="20"/>
          <w:szCs w:val="20"/>
          <w:lang w:eastAsia="ru-RU"/>
        </w:rPr>
        <w:t>.</w:t>
      </w:r>
    </w:p>
    <w:p w:rsidR="00E902F2" w:rsidRDefault="00E902F2" w:rsidP="00E902F2">
      <w:pPr>
        <w:pStyle w:val="a6"/>
        <w:widowControl w:val="0"/>
        <w:numPr>
          <w:ilvl w:val="2"/>
          <w:numId w:val="2"/>
        </w:numPr>
        <w:spacing w:after="0" w:line="240" w:lineRule="auto"/>
        <w:ind w:hanging="184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>
        <w:rPr>
          <w:rFonts w:ascii="Arial" w:hAnsi="Arial" w:cs="Arial"/>
          <w:snapToGrid w:val="0"/>
          <w:sz w:val="20"/>
          <w:szCs w:val="20"/>
          <w:lang w:eastAsia="ru-RU"/>
        </w:rPr>
        <w:t xml:space="preserve">Для отправки сборных грузов используется накладная </w:t>
      </w:r>
      <w:r>
        <w:rPr>
          <w:rFonts w:ascii="Arial" w:hAnsi="Arial" w:cs="Arial"/>
          <w:snapToGrid w:val="0"/>
          <w:sz w:val="20"/>
          <w:szCs w:val="20"/>
          <w:lang w:val="en-US" w:eastAsia="ru-RU"/>
        </w:rPr>
        <w:t>Major</w:t>
      </w:r>
      <w:r w:rsidRPr="00E902F2">
        <w:rPr>
          <w:rFonts w:ascii="Arial" w:hAnsi="Arial" w:cs="Arial"/>
          <w:snapToGrid w:val="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val="en-US" w:eastAsia="ru-RU"/>
        </w:rPr>
        <w:t>LTL</w:t>
      </w:r>
      <w:r w:rsidRPr="00E902F2">
        <w:rPr>
          <w:rFonts w:ascii="Arial" w:hAnsi="Arial" w:cs="Arial"/>
          <w:snapToGrid w:val="0"/>
          <w:sz w:val="20"/>
          <w:szCs w:val="20"/>
          <w:lang w:eastAsia="ru-RU"/>
        </w:rPr>
        <w:t>.</w:t>
      </w:r>
    </w:p>
    <w:p w:rsidR="00FA33D5" w:rsidRPr="00FA33D5" w:rsidRDefault="00FA33D5" w:rsidP="00E902F2">
      <w:pPr>
        <w:pStyle w:val="a6"/>
        <w:widowControl w:val="0"/>
        <w:numPr>
          <w:ilvl w:val="2"/>
          <w:numId w:val="2"/>
        </w:numPr>
        <w:spacing w:after="0" w:line="240" w:lineRule="auto"/>
        <w:ind w:hanging="184"/>
        <w:jc w:val="both"/>
        <w:rPr>
          <w:rFonts w:ascii="Arial" w:hAnsi="Arial" w:cs="Arial"/>
          <w:b/>
          <w:snapToGrid w:val="0"/>
          <w:sz w:val="20"/>
          <w:szCs w:val="20"/>
          <w:lang w:eastAsia="ru-RU"/>
        </w:rPr>
      </w:pPr>
      <w:r w:rsidRPr="00FA33D5">
        <w:rPr>
          <w:rFonts w:ascii="Arial" w:hAnsi="Arial" w:cs="Arial"/>
          <w:b/>
          <w:snapToGrid w:val="0"/>
          <w:sz w:val="20"/>
          <w:szCs w:val="20"/>
          <w:lang w:eastAsia="ru-RU"/>
        </w:rPr>
        <w:t>Заказчик самостоятельно выбирает услугу «экспресс доставка» или «доставка сборного груза»</w:t>
      </w:r>
      <w:r>
        <w:rPr>
          <w:rFonts w:ascii="Arial" w:hAnsi="Arial" w:cs="Arial"/>
          <w:b/>
          <w:snapToGrid w:val="0"/>
          <w:sz w:val="20"/>
          <w:szCs w:val="20"/>
          <w:lang w:eastAsia="ru-RU"/>
        </w:rPr>
        <w:t xml:space="preserve"> и сообщает свой выбор Исполнителю.</w:t>
      </w:r>
    </w:p>
    <w:p w:rsidR="003C33B7" w:rsidRPr="007C3497" w:rsidRDefault="003C33B7" w:rsidP="007C3497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Организовывать прием грузов по количеству мест и в упаковке, соответствующей требованиям конкретного вида перевозок.</w:t>
      </w:r>
    </w:p>
    <w:p w:rsidR="003C33B7" w:rsidRPr="007C3497" w:rsidRDefault="003C33B7" w:rsidP="007C3497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Организовывать доставку или отправку грузов по адресу, указанному в Накладной.</w:t>
      </w:r>
    </w:p>
    <w:p w:rsidR="003C33B7" w:rsidRPr="007C3497" w:rsidRDefault="003C33B7" w:rsidP="007C3497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Привлекать к перевозке транспортные и прочие организации (порты, аэропорты, железнодорожные станции, склады и т.п.) для обработки, хранения грузов, а также для оказания других видов услуг, указанных в Накладной. При этом Исполнитель принимает на себя ответственность за повреждение, порчу или утрату грузов третьими лицами и обязуется возместить ущерб в соответствии с п. 6.4 настоящего договора.</w:t>
      </w:r>
    </w:p>
    <w:p w:rsidR="003C33B7" w:rsidRPr="007C3497" w:rsidRDefault="003C33B7" w:rsidP="007C3497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Организовывать страхование и таможенное оформление по желанию Заказчика.</w:t>
      </w:r>
    </w:p>
    <w:p w:rsidR="003C33B7" w:rsidRPr="007C3497" w:rsidRDefault="003C33B7" w:rsidP="007C3497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Предоставлять Заказчику текущие консультации и информацию по вопросам страхования и таможенного оформления грузов, оказывать диспетчерские услуги по отслеживанию передвижения грузов.</w:t>
      </w:r>
    </w:p>
    <w:p w:rsidR="003C33B7" w:rsidRPr="007C3497" w:rsidRDefault="003C33B7" w:rsidP="007C3497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При наличии достаточных оснований, по согласованию с Заказчиком, Исполнитель может осмотреть груз и сопоставить фактическое вложение с составленной описью, о чем в Накладной должна быть сделана соответствующая отметка. Груз может быть также досмотрен пограничными, ветеринарными и прочими уполномоченными органами в порядке, установленном нормативными актами законодательства РФ.</w:t>
      </w:r>
    </w:p>
    <w:p w:rsidR="003C33B7" w:rsidRPr="007C3497" w:rsidRDefault="003C33B7" w:rsidP="007C3497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Информировать Заказчика об изменении действующих тарифов в письменном виде не позднее, чем за 30 (Тридцать) календарных дней до внесения изменений.</w:t>
      </w:r>
    </w:p>
    <w:p w:rsidR="003C33B7" w:rsidRPr="007C3497" w:rsidRDefault="003C33B7" w:rsidP="007C3497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Выставлять счет за оказанные услуги один раз в месяц с приложением детализации в разрезе  оформленных Заказчиком накладных.</w:t>
      </w:r>
    </w:p>
    <w:p w:rsidR="003C33B7" w:rsidRPr="00E9595E" w:rsidRDefault="003C33B7" w:rsidP="007C3497">
      <w:pPr>
        <w:widowControl w:val="0"/>
        <w:numPr>
          <w:ilvl w:val="1"/>
          <w:numId w:val="2"/>
        </w:numPr>
        <w:spacing w:after="0" w:line="240" w:lineRule="auto"/>
        <w:jc w:val="both"/>
        <w:outlineLvl w:val="0"/>
        <w:rPr>
          <w:rFonts w:ascii="Arial" w:hAnsi="Arial" w:cs="Arial"/>
          <w:b/>
          <w:bCs/>
          <w:snapToGrid w:val="0"/>
          <w:lang w:eastAsia="ru-RU"/>
        </w:rPr>
      </w:pPr>
      <w:r w:rsidRPr="00E9595E">
        <w:rPr>
          <w:rFonts w:ascii="Arial" w:hAnsi="Arial" w:cs="Arial"/>
          <w:snapToGrid w:val="0"/>
          <w:sz w:val="20"/>
          <w:szCs w:val="20"/>
          <w:lang w:eastAsia="ru-RU"/>
        </w:rPr>
        <w:t>П</w:t>
      </w:r>
      <w:r w:rsidRPr="00E9595E">
        <w:rPr>
          <w:rFonts w:ascii="Arial" w:hAnsi="Arial" w:cs="Arial"/>
          <w:sz w:val="20"/>
          <w:szCs w:val="20"/>
          <w:lang w:eastAsia="ru-RU"/>
        </w:rPr>
        <w:t xml:space="preserve">редоставлять Заказчику в течение 10 (десяти) рабочих дней с момента окончания месяца оказания услуг по доставке отправлений (документов, товаров и т.п.) счет, акт приема-сдачи оказанных услуг, счет-фактуру. Предоставляемые документы должны быть оформлены в соответствии с требования действующего законодательства. </w:t>
      </w:r>
    </w:p>
    <w:p w:rsidR="003C33B7" w:rsidRPr="007C3497" w:rsidRDefault="003C33B7" w:rsidP="007C3497">
      <w:pPr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napToGrid w:val="0"/>
          <w:lang w:eastAsia="ru-RU"/>
        </w:rPr>
      </w:pPr>
      <w:r w:rsidRPr="007C3497">
        <w:rPr>
          <w:rFonts w:ascii="Arial" w:hAnsi="Arial" w:cs="Arial"/>
          <w:b/>
          <w:bCs/>
          <w:snapToGrid w:val="0"/>
          <w:lang w:eastAsia="ru-RU"/>
        </w:rPr>
        <w:t>3.    Обязанности Заказчика.</w:t>
      </w:r>
    </w:p>
    <w:p w:rsidR="00F216D2" w:rsidRDefault="003C33B7" w:rsidP="00F216D2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Сообщать по требованию Исполнителя в письменном виде полные сведения о грузах, а также инструкции и особые условия транспортировки, обработки, упаковки и хранения грузов, если таковые имеются. В случае изменения заявленных сведений, немедленно информировать об этом Исполнителя.</w:t>
      </w:r>
    </w:p>
    <w:p w:rsidR="00F216D2" w:rsidRPr="00F216D2" w:rsidRDefault="00F216D2" w:rsidP="00F216D2">
      <w:pPr>
        <w:widowControl w:val="0"/>
        <w:spacing w:after="0" w:line="240" w:lineRule="auto"/>
        <w:ind w:left="810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</w:p>
    <w:p w:rsidR="001507C9" w:rsidRPr="007C3497" w:rsidRDefault="001507C9" w:rsidP="00F216D2">
      <w:pPr>
        <w:widowControl w:val="0"/>
        <w:spacing w:after="0" w:line="240" w:lineRule="auto"/>
        <w:ind w:left="810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</w:p>
    <w:p w:rsidR="00F216D2" w:rsidRPr="00AF2F7B" w:rsidRDefault="0035797C" w:rsidP="00F216D2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>
        <w:rPr>
          <w:rFonts w:ascii="Arial" w:hAnsi="Arial" w:cs="Arial"/>
          <w:snapToGrid w:val="0"/>
          <w:sz w:val="20"/>
          <w:szCs w:val="20"/>
          <w:lang w:eastAsia="ru-RU"/>
        </w:rPr>
        <w:t xml:space="preserve">Заказчик:_______________                                                                            Исполнитель:______________                                       </w:t>
      </w:r>
    </w:p>
    <w:p w:rsidR="003C33B7" w:rsidRPr="007C3497" w:rsidRDefault="003C33B7" w:rsidP="007C3497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lastRenderedPageBreak/>
        <w:t xml:space="preserve">Указывать в Накладной достоверные </w:t>
      </w:r>
      <w:r w:rsidR="00B12060">
        <w:rPr>
          <w:rFonts w:ascii="Arial" w:hAnsi="Arial" w:cs="Arial"/>
          <w:snapToGrid w:val="0"/>
          <w:sz w:val="20"/>
          <w:szCs w:val="20"/>
          <w:lang w:eastAsia="ru-RU"/>
        </w:rPr>
        <w:t>данные о</w:t>
      </w: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 получате</w:t>
      </w:r>
      <w:r w:rsidR="00B12060">
        <w:rPr>
          <w:rFonts w:ascii="Arial" w:hAnsi="Arial" w:cs="Arial"/>
          <w:snapToGrid w:val="0"/>
          <w:sz w:val="20"/>
          <w:szCs w:val="20"/>
          <w:lang w:eastAsia="ru-RU"/>
        </w:rPr>
        <w:t>ле</w:t>
      </w: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.</w:t>
      </w:r>
      <w:r w:rsidR="00B12060">
        <w:rPr>
          <w:rFonts w:ascii="Arial" w:hAnsi="Arial" w:cs="Arial"/>
          <w:snapToGrid w:val="0"/>
          <w:sz w:val="20"/>
          <w:szCs w:val="20"/>
          <w:lang w:eastAsia="ru-RU"/>
        </w:rPr>
        <w:t xml:space="preserve"> Если данные получателя указаны не верно, возможно увеличение срока доставки на неопределенный срок.</w:t>
      </w:r>
    </w:p>
    <w:p w:rsidR="003C33B7" w:rsidRPr="007C3497" w:rsidRDefault="003C33B7" w:rsidP="007C3497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Предоставлять по требованию Исполнителя необходимые документы на груз в соответствии с правилами перевозок и требованиями законодательства РФ и международных договоров.</w:t>
      </w:r>
    </w:p>
    <w:p w:rsidR="003C33B7" w:rsidRPr="007C3497" w:rsidRDefault="003C33B7" w:rsidP="007C3497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Своевременно в установленном настоящим Договором порядке производить оплату услуг Исполнителя в соответствии с выставленными счетами.</w:t>
      </w:r>
    </w:p>
    <w:p w:rsidR="003C33B7" w:rsidRPr="00E9595E" w:rsidRDefault="003C33B7" w:rsidP="007C3497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napToGrid w:val="0"/>
          <w:lang w:eastAsia="ru-RU"/>
        </w:rPr>
      </w:pPr>
      <w:r w:rsidRPr="00E9595E">
        <w:rPr>
          <w:rFonts w:ascii="Arial" w:hAnsi="Arial" w:cs="Arial"/>
          <w:snapToGrid w:val="0"/>
          <w:sz w:val="20"/>
          <w:szCs w:val="20"/>
          <w:lang w:eastAsia="ru-RU"/>
        </w:rPr>
        <w:t>Возмещать Исполнителю расходы (в том числе по уплате штрафов, пеней, неустоек), вызванные заявлением Заказчиком или его грузоотправителем недостоверных сведений в транспортных, товаросопроводительных и иных документах, или непредставлением указанных документов.</w:t>
      </w:r>
    </w:p>
    <w:p w:rsidR="003C33B7" w:rsidRPr="007C3497" w:rsidRDefault="003C33B7" w:rsidP="007C3497">
      <w:pPr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napToGrid w:val="0"/>
          <w:lang w:eastAsia="ru-RU"/>
        </w:rPr>
      </w:pPr>
      <w:r w:rsidRPr="007C3497">
        <w:rPr>
          <w:rFonts w:ascii="Arial" w:hAnsi="Arial" w:cs="Arial"/>
          <w:b/>
          <w:bCs/>
          <w:snapToGrid w:val="0"/>
          <w:lang w:eastAsia="ru-RU"/>
        </w:rPr>
        <w:t>4.    Особые условия.</w:t>
      </w:r>
    </w:p>
    <w:p w:rsidR="003C33B7" w:rsidRPr="007C3497" w:rsidRDefault="003C33B7" w:rsidP="007C3497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Исполнитель принимает грузы по количеству мест и не несет ответственности за сохранность вложений в случае целостности упаковки.</w:t>
      </w:r>
    </w:p>
    <w:p w:rsidR="003C33B7" w:rsidRPr="007C3497" w:rsidRDefault="003C33B7" w:rsidP="007C3497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Исполнитель оставляет за собой право организовать консолидацию </w:t>
      </w:r>
      <w:proofErr w:type="gramStart"/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грузов Заказчика</w:t>
      </w:r>
      <w:proofErr w:type="gramEnd"/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 с другими грузами, следующими в одном направлении, если это не повлечет за собой дополнительных расходов со стороны Заказчика и не повлияет на сроки доставки груза.</w:t>
      </w:r>
    </w:p>
    <w:p w:rsidR="003C33B7" w:rsidRPr="00E9595E" w:rsidRDefault="003C33B7" w:rsidP="007C3497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napToGrid w:val="0"/>
          <w:lang w:eastAsia="ru-RU"/>
        </w:rPr>
      </w:pPr>
      <w:r w:rsidRPr="00E9595E">
        <w:rPr>
          <w:rFonts w:ascii="Arial" w:hAnsi="Arial" w:cs="Arial"/>
          <w:snapToGrid w:val="0"/>
          <w:sz w:val="20"/>
          <w:szCs w:val="20"/>
          <w:lang w:eastAsia="ru-RU"/>
        </w:rPr>
        <w:t xml:space="preserve">Услуги Исполнителя по настоящему Договору считаются исполненными </w:t>
      </w:r>
      <w:proofErr w:type="gramStart"/>
      <w:r w:rsidRPr="00E9595E">
        <w:rPr>
          <w:rFonts w:ascii="Arial" w:hAnsi="Arial" w:cs="Arial"/>
          <w:snapToGrid w:val="0"/>
          <w:sz w:val="20"/>
          <w:szCs w:val="20"/>
          <w:lang w:eastAsia="ru-RU"/>
        </w:rPr>
        <w:t>с даты подписания</w:t>
      </w:r>
      <w:proofErr w:type="gramEnd"/>
      <w:r w:rsidRPr="00E9595E">
        <w:rPr>
          <w:rFonts w:ascii="Arial" w:hAnsi="Arial" w:cs="Arial"/>
          <w:snapToGrid w:val="0"/>
          <w:sz w:val="20"/>
          <w:szCs w:val="20"/>
          <w:lang w:eastAsia="ru-RU"/>
        </w:rPr>
        <w:t xml:space="preserve"> Заказчиком Акта приема - передачи оказанных услуг.</w:t>
      </w:r>
    </w:p>
    <w:p w:rsidR="003C33B7" w:rsidRPr="007C3497" w:rsidRDefault="003C33B7" w:rsidP="007C3497">
      <w:pPr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napToGrid w:val="0"/>
          <w:lang w:eastAsia="ru-RU"/>
        </w:rPr>
      </w:pPr>
      <w:r w:rsidRPr="007C3497">
        <w:rPr>
          <w:rFonts w:ascii="Arial" w:hAnsi="Arial" w:cs="Arial"/>
          <w:b/>
          <w:bCs/>
          <w:snapToGrid w:val="0"/>
          <w:lang w:eastAsia="ru-RU"/>
        </w:rPr>
        <w:t>5.    Порядок расчетов.</w:t>
      </w:r>
    </w:p>
    <w:p w:rsidR="003C33B7" w:rsidRPr="007C3497" w:rsidRDefault="003C33B7" w:rsidP="007C3497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Оплата услуг про</w:t>
      </w:r>
      <w:r w:rsidR="00AF2F7B">
        <w:rPr>
          <w:rFonts w:ascii="Arial" w:hAnsi="Arial" w:cs="Arial"/>
          <w:snapToGrid w:val="0"/>
          <w:sz w:val="20"/>
          <w:szCs w:val="20"/>
          <w:lang w:eastAsia="ru-RU"/>
        </w:rPr>
        <w:t xml:space="preserve">изводится Заказчиком в течение </w:t>
      </w:r>
      <w:r w:rsidR="00AF2F7B" w:rsidRPr="00AF2F7B">
        <w:rPr>
          <w:rFonts w:ascii="Arial" w:hAnsi="Arial" w:cs="Arial"/>
          <w:snapToGrid w:val="0"/>
          <w:sz w:val="20"/>
          <w:szCs w:val="20"/>
          <w:lang w:eastAsia="ru-RU"/>
        </w:rPr>
        <w:t>10</w:t>
      </w:r>
      <w:r w:rsidR="00AF2F7B">
        <w:rPr>
          <w:rFonts w:ascii="Arial" w:hAnsi="Arial" w:cs="Arial"/>
          <w:snapToGrid w:val="0"/>
          <w:sz w:val="20"/>
          <w:szCs w:val="20"/>
          <w:lang w:eastAsia="ru-RU"/>
        </w:rPr>
        <w:t xml:space="preserve"> </w:t>
      </w:r>
      <w:r w:rsidR="00AF2F7B" w:rsidRPr="00AF2F7B">
        <w:rPr>
          <w:rFonts w:ascii="Arial" w:hAnsi="Arial" w:cs="Arial"/>
          <w:snapToGrid w:val="0"/>
          <w:sz w:val="20"/>
          <w:szCs w:val="20"/>
          <w:lang w:eastAsia="ru-RU"/>
        </w:rPr>
        <w:t>(</w:t>
      </w:r>
      <w:r w:rsidR="00AF2F7B">
        <w:rPr>
          <w:rFonts w:ascii="Arial" w:hAnsi="Arial" w:cs="Arial"/>
          <w:snapToGrid w:val="0"/>
          <w:sz w:val="20"/>
          <w:szCs w:val="20"/>
          <w:lang w:eastAsia="ru-RU"/>
        </w:rPr>
        <w:t>десяти</w:t>
      </w: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) банковских дней со дня получения счетов. В этот же срок Заказчик обязан подписать Акт приема-передачи оказанных услуг или представить свои возражения по нему. По истечении указанного срока Акт приема-передачи оказанных услуг считается утвержденным по умолчанию, если от Заказчика не поступили возражения в письменной форме.</w:t>
      </w:r>
    </w:p>
    <w:p w:rsidR="003C33B7" w:rsidRPr="00931E56" w:rsidRDefault="003C33B7" w:rsidP="007C3497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napToGrid w:val="0"/>
          <w:lang w:eastAsia="ru-RU"/>
        </w:rPr>
      </w:pPr>
      <w:r w:rsidRPr="00E9595E">
        <w:rPr>
          <w:rFonts w:ascii="Arial" w:hAnsi="Arial" w:cs="Arial"/>
          <w:snapToGrid w:val="0"/>
          <w:sz w:val="20"/>
          <w:szCs w:val="20"/>
          <w:lang w:eastAsia="ru-RU"/>
        </w:rPr>
        <w:t>Датой оплаты услуг считается дата списания денежных сре</w:t>
      </w:r>
      <w:proofErr w:type="gramStart"/>
      <w:r w:rsidRPr="00E9595E">
        <w:rPr>
          <w:rFonts w:ascii="Arial" w:hAnsi="Arial" w:cs="Arial"/>
          <w:snapToGrid w:val="0"/>
          <w:sz w:val="20"/>
          <w:szCs w:val="20"/>
          <w:lang w:eastAsia="ru-RU"/>
        </w:rPr>
        <w:t>дств с р</w:t>
      </w:r>
      <w:proofErr w:type="gramEnd"/>
      <w:r w:rsidRPr="00E9595E">
        <w:rPr>
          <w:rFonts w:ascii="Arial" w:hAnsi="Arial" w:cs="Arial"/>
          <w:snapToGrid w:val="0"/>
          <w:sz w:val="20"/>
          <w:szCs w:val="20"/>
          <w:lang w:eastAsia="ru-RU"/>
        </w:rPr>
        <w:t>асчетного счета</w:t>
      </w:r>
      <w:r w:rsidRPr="00E9595E">
        <w:rPr>
          <w:rFonts w:ascii="Arial" w:hAnsi="Arial" w:cs="Arial"/>
          <w:sz w:val="20"/>
          <w:szCs w:val="20"/>
          <w:lang w:eastAsia="ru-RU"/>
        </w:rPr>
        <w:t xml:space="preserve"> Заказчика</w:t>
      </w:r>
      <w:r w:rsidRPr="00E9595E">
        <w:rPr>
          <w:rFonts w:ascii="Arial" w:hAnsi="Arial" w:cs="Arial"/>
          <w:lang w:eastAsia="ru-RU"/>
        </w:rPr>
        <w:t>.</w:t>
      </w:r>
    </w:p>
    <w:p w:rsidR="003C33B7" w:rsidRPr="007C3497" w:rsidRDefault="003C33B7" w:rsidP="007C3497">
      <w:pPr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napToGrid w:val="0"/>
          <w:lang w:eastAsia="ru-RU"/>
        </w:rPr>
      </w:pPr>
      <w:r w:rsidRPr="007C3497">
        <w:rPr>
          <w:rFonts w:ascii="Arial" w:hAnsi="Arial" w:cs="Arial"/>
          <w:b/>
          <w:bCs/>
          <w:snapToGrid w:val="0"/>
          <w:lang w:eastAsia="ru-RU"/>
        </w:rPr>
        <w:t>6.    Ответственность сторон.</w:t>
      </w:r>
    </w:p>
    <w:p w:rsidR="003C33B7" w:rsidRPr="007C3497" w:rsidRDefault="003C33B7" w:rsidP="007C3497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Сторона, нарушившая свои обязательства по настоящему договору, должна без промедления устранить нарушения или принять меры к устранению последствий. В случае невыполнения обязанностей стороны несут материальную ответственность в соответствии с действующим законодательством РФ. Упущенная выгода возмещению не подлежит.</w:t>
      </w:r>
    </w:p>
    <w:p w:rsidR="003C33B7" w:rsidRPr="007C3497" w:rsidRDefault="003C33B7" w:rsidP="007C3497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вызванное обстоятельствами непреодолимой силы (стихийные бедствия, забастовки, военные действия, а также решения государственных органов, препятствующие исполнению обязательств).</w:t>
      </w:r>
    </w:p>
    <w:p w:rsidR="003C33B7" w:rsidRPr="007C3497" w:rsidRDefault="003C33B7" w:rsidP="007C3497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Исполнитель не несет ответственность за гибель или повреждение грузов, произошедшее вследствие заявления Заказчиком или его грузоотправителем недостоверных сведений в транспортных, товаросопроводительных и иных документах, или предоставлением недостоверной или неполной информации о грузах, условиях их транспортировки, обработки, упаковки и хранения.</w:t>
      </w:r>
    </w:p>
    <w:p w:rsidR="00D45101" w:rsidRDefault="003C33B7" w:rsidP="007C3497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Исполнитель несет ответственность за утерю и порчу грузов с объявленной стоимостью в соответствии с действующим законодательством</w:t>
      </w:r>
      <w:r w:rsidR="00975D42">
        <w:rPr>
          <w:rFonts w:ascii="Arial" w:hAnsi="Arial" w:cs="Arial"/>
          <w:snapToGrid w:val="0"/>
          <w:sz w:val="20"/>
          <w:szCs w:val="20"/>
          <w:lang w:eastAsia="ru-RU"/>
        </w:rPr>
        <w:t xml:space="preserve"> и правилами оказания услуг, размещенных на </w:t>
      </w:r>
      <w:r w:rsidR="00975D42" w:rsidRPr="00975D42">
        <w:rPr>
          <w:rFonts w:ascii="Arial" w:hAnsi="Arial" w:cs="Arial"/>
          <w:snapToGrid w:val="0"/>
          <w:sz w:val="20"/>
          <w:szCs w:val="20"/>
          <w:lang w:eastAsia="ru-RU"/>
        </w:rPr>
        <w:t xml:space="preserve">сайте </w:t>
      </w:r>
      <w:hyperlink r:id="rId11" w:history="1">
        <w:r w:rsidR="00975D42" w:rsidRPr="00975D42">
          <w:rPr>
            <w:rStyle w:val="a7"/>
            <w:rFonts w:ascii="Arial" w:hAnsi="Arial" w:cs="Arial"/>
            <w:snapToGrid w:val="0"/>
            <w:color w:val="000000" w:themeColor="text1"/>
            <w:sz w:val="20"/>
            <w:szCs w:val="20"/>
            <w:u w:val="none"/>
            <w:lang w:val="en-US" w:eastAsia="ru-RU"/>
          </w:rPr>
          <w:t>www</w:t>
        </w:r>
        <w:r w:rsidR="00975D42" w:rsidRPr="00975D42">
          <w:rPr>
            <w:rStyle w:val="a7"/>
            <w:rFonts w:ascii="Arial" w:hAnsi="Arial" w:cs="Arial"/>
            <w:snapToGrid w:val="0"/>
            <w:color w:val="000000" w:themeColor="text1"/>
            <w:sz w:val="20"/>
            <w:szCs w:val="20"/>
            <w:u w:val="none"/>
            <w:lang w:eastAsia="ru-RU"/>
          </w:rPr>
          <w:t>.</w:t>
        </w:r>
        <w:r w:rsidR="00975D42" w:rsidRPr="00975D42">
          <w:rPr>
            <w:rStyle w:val="a7"/>
            <w:rFonts w:ascii="Arial" w:hAnsi="Arial" w:cs="Arial"/>
            <w:snapToGrid w:val="0"/>
            <w:color w:val="000000" w:themeColor="text1"/>
            <w:sz w:val="20"/>
            <w:szCs w:val="20"/>
            <w:u w:val="none"/>
            <w:lang w:val="en-US" w:eastAsia="ru-RU"/>
          </w:rPr>
          <w:t>major</w:t>
        </w:r>
        <w:r w:rsidR="00975D42" w:rsidRPr="00975D42">
          <w:rPr>
            <w:rStyle w:val="a7"/>
            <w:rFonts w:ascii="Arial" w:hAnsi="Arial" w:cs="Arial"/>
            <w:snapToGrid w:val="0"/>
            <w:color w:val="000000" w:themeColor="text1"/>
            <w:sz w:val="20"/>
            <w:szCs w:val="20"/>
            <w:u w:val="none"/>
            <w:lang w:eastAsia="ru-RU"/>
          </w:rPr>
          <w:t>-</w:t>
        </w:r>
        <w:r w:rsidR="00975D42" w:rsidRPr="00975D42">
          <w:rPr>
            <w:rStyle w:val="a7"/>
            <w:rFonts w:ascii="Arial" w:hAnsi="Arial" w:cs="Arial"/>
            <w:snapToGrid w:val="0"/>
            <w:color w:val="000000" w:themeColor="text1"/>
            <w:sz w:val="20"/>
            <w:szCs w:val="20"/>
            <w:u w:val="none"/>
            <w:lang w:val="en-US" w:eastAsia="ru-RU"/>
          </w:rPr>
          <w:t>express</w:t>
        </w:r>
      </w:hyperlink>
      <w:r w:rsidR="00B12060">
        <w:rPr>
          <w:rFonts w:ascii="Arial" w:hAnsi="Arial" w:cs="Arial"/>
          <w:snapToGrid w:val="0"/>
          <w:color w:val="000000" w:themeColor="text1"/>
          <w:sz w:val="20"/>
          <w:szCs w:val="20"/>
          <w:lang w:eastAsia="ru-RU"/>
        </w:rPr>
        <w:t xml:space="preserve"> (</w:t>
      </w:r>
      <w:proofErr w:type="gramStart"/>
      <w:r w:rsidR="00B12060">
        <w:rPr>
          <w:rFonts w:ascii="Arial" w:hAnsi="Arial" w:cs="Arial"/>
          <w:snapToGrid w:val="0"/>
          <w:color w:val="000000" w:themeColor="text1"/>
          <w:sz w:val="20"/>
          <w:szCs w:val="20"/>
          <w:lang w:eastAsia="ru-RU"/>
        </w:rPr>
        <w:t>для</w:t>
      </w:r>
      <w:proofErr w:type="gramEnd"/>
      <w:r w:rsidR="00B12060">
        <w:rPr>
          <w:rFonts w:ascii="Arial" w:hAnsi="Arial" w:cs="Arial"/>
          <w:snapToGrid w:val="0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="00B12060">
        <w:rPr>
          <w:rFonts w:ascii="Arial" w:hAnsi="Arial" w:cs="Arial"/>
          <w:snapToGrid w:val="0"/>
          <w:color w:val="000000" w:themeColor="text1"/>
          <w:sz w:val="20"/>
          <w:szCs w:val="20"/>
          <w:lang w:eastAsia="ru-RU"/>
        </w:rPr>
        <w:t>экспресс</w:t>
      </w:r>
      <w:proofErr w:type="gramEnd"/>
      <w:r w:rsidR="00B12060">
        <w:rPr>
          <w:rFonts w:ascii="Arial" w:hAnsi="Arial" w:cs="Arial"/>
          <w:snapToGrid w:val="0"/>
          <w:color w:val="000000" w:themeColor="text1"/>
          <w:sz w:val="20"/>
          <w:szCs w:val="20"/>
          <w:lang w:eastAsia="ru-RU"/>
        </w:rPr>
        <w:t xml:space="preserve"> доставки)</w:t>
      </w:r>
      <w:r w:rsidR="00975D42" w:rsidRPr="00975D42">
        <w:rPr>
          <w:rFonts w:ascii="Arial" w:hAnsi="Arial" w:cs="Arial"/>
          <w:snapToGrid w:val="0"/>
          <w:sz w:val="20"/>
          <w:szCs w:val="20"/>
          <w:lang w:eastAsia="ru-RU"/>
        </w:rPr>
        <w:t xml:space="preserve"> и </w:t>
      </w:r>
      <w:hyperlink r:id="rId12" w:history="1">
        <w:r w:rsidR="00B12060" w:rsidRPr="00C85269">
          <w:rPr>
            <w:rStyle w:val="a7"/>
            <w:rFonts w:ascii="Arial" w:hAnsi="Arial" w:cs="Arial"/>
            <w:snapToGrid w:val="0"/>
            <w:sz w:val="20"/>
            <w:szCs w:val="20"/>
            <w:lang w:val="en-US" w:eastAsia="ru-RU"/>
          </w:rPr>
          <w:t>www</w:t>
        </w:r>
        <w:r w:rsidR="00B12060" w:rsidRPr="00C85269">
          <w:rPr>
            <w:rStyle w:val="a7"/>
            <w:rFonts w:ascii="Arial" w:hAnsi="Arial" w:cs="Arial"/>
            <w:snapToGrid w:val="0"/>
            <w:sz w:val="20"/>
            <w:szCs w:val="20"/>
            <w:lang w:eastAsia="ru-RU"/>
          </w:rPr>
          <w:t>.</w:t>
        </w:r>
        <w:r w:rsidR="00B12060" w:rsidRPr="00C85269">
          <w:rPr>
            <w:rStyle w:val="a7"/>
            <w:rFonts w:ascii="Arial" w:hAnsi="Arial" w:cs="Arial"/>
            <w:snapToGrid w:val="0"/>
            <w:sz w:val="20"/>
            <w:szCs w:val="20"/>
            <w:lang w:val="en-US" w:eastAsia="ru-RU"/>
          </w:rPr>
          <w:t>major</w:t>
        </w:r>
        <w:r w:rsidR="00B12060" w:rsidRPr="00C85269">
          <w:rPr>
            <w:rStyle w:val="a7"/>
            <w:rFonts w:ascii="Arial" w:hAnsi="Arial" w:cs="Arial"/>
            <w:snapToGrid w:val="0"/>
            <w:sz w:val="20"/>
            <w:szCs w:val="20"/>
            <w:lang w:eastAsia="ru-RU"/>
          </w:rPr>
          <w:t>-</w:t>
        </w:r>
        <w:proofErr w:type="spellStart"/>
        <w:r w:rsidR="00B12060" w:rsidRPr="00C85269">
          <w:rPr>
            <w:rStyle w:val="a7"/>
            <w:rFonts w:ascii="Arial" w:hAnsi="Arial" w:cs="Arial"/>
            <w:snapToGrid w:val="0"/>
            <w:sz w:val="20"/>
            <w:szCs w:val="20"/>
            <w:lang w:val="en-US" w:eastAsia="ru-RU"/>
          </w:rPr>
          <w:t>ltl</w:t>
        </w:r>
        <w:proofErr w:type="spellEnd"/>
        <w:r w:rsidR="00B12060" w:rsidRPr="00C85269">
          <w:rPr>
            <w:rStyle w:val="a7"/>
            <w:rFonts w:ascii="Arial" w:hAnsi="Arial" w:cs="Arial"/>
            <w:snapToGrid w:val="0"/>
            <w:sz w:val="20"/>
            <w:szCs w:val="20"/>
            <w:lang w:eastAsia="ru-RU"/>
          </w:rPr>
          <w:t>.</w:t>
        </w:r>
        <w:proofErr w:type="spellStart"/>
        <w:r w:rsidR="00B12060" w:rsidRPr="00C85269">
          <w:rPr>
            <w:rStyle w:val="a7"/>
            <w:rFonts w:ascii="Arial" w:hAnsi="Arial" w:cs="Arial"/>
            <w:snapToGrid w:val="0"/>
            <w:sz w:val="20"/>
            <w:szCs w:val="20"/>
            <w:lang w:val="en-US" w:eastAsia="ru-RU"/>
          </w:rPr>
          <w:t>ru</w:t>
        </w:r>
        <w:proofErr w:type="spellEnd"/>
      </w:hyperlink>
      <w:r w:rsidR="00B12060">
        <w:rPr>
          <w:rFonts w:ascii="Arial" w:hAnsi="Arial" w:cs="Arial"/>
          <w:snapToGrid w:val="0"/>
          <w:sz w:val="20"/>
          <w:szCs w:val="20"/>
          <w:lang w:eastAsia="ru-RU"/>
        </w:rPr>
        <w:t xml:space="preserve"> (для сборных грузов)</w:t>
      </w: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. </w:t>
      </w:r>
    </w:p>
    <w:p w:rsidR="00D45101" w:rsidRPr="00B12060" w:rsidRDefault="00D45101" w:rsidP="00F77D26">
      <w:pPr>
        <w:pStyle w:val="a6"/>
        <w:widowControl w:val="0"/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B12060">
        <w:rPr>
          <w:rFonts w:ascii="Arial" w:hAnsi="Arial" w:cs="Arial"/>
          <w:snapToGrid w:val="0"/>
          <w:sz w:val="20"/>
          <w:szCs w:val="20"/>
          <w:lang w:eastAsia="ru-RU"/>
        </w:rPr>
        <w:t xml:space="preserve">Экспресс-доставка: </w:t>
      </w:r>
      <w:r w:rsidR="00975D42" w:rsidRPr="00B12060">
        <w:rPr>
          <w:rFonts w:ascii="Arial" w:hAnsi="Arial" w:cs="Arial"/>
          <w:snapToGrid w:val="0"/>
          <w:sz w:val="20"/>
          <w:szCs w:val="20"/>
          <w:lang w:eastAsia="ru-RU"/>
        </w:rPr>
        <w:t>г</w:t>
      </w:r>
      <w:r w:rsidR="003C33B7" w:rsidRPr="00B12060">
        <w:rPr>
          <w:rFonts w:ascii="Arial" w:hAnsi="Arial" w:cs="Arial"/>
          <w:snapToGrid w:val="0"/>
          <w:sz w:val="20"/>
          <w:szCs w:val="20"/>
          <w:lang w:eastAsia="ru-RU"/>
        </w:rPr>
        <w:t>рузы с объявленной стоимостью более 3000 рублей</w:t>
      </w:r>
      <w:r w:rsidR="00C87A56" w:rsidRPr="00B12060">
        <w:rPr>
          <w:rFonts w:ascii="Arial" w:hAnsi="Arial" w:cs="Arial"/>
          <w:snapToGrid w:val="0"/>
          <w:sz w:val="20"/>
          <w:szCs w:val="20"/>
          <w:lang w:eastAsia="ru-RU"/>
        </w:rPr>
        <w:t xml:space="preserve"> и </w:t>
      </w:r>
      <w:r w:rsidR="003C33B7" w:rsidRPr="00B12060">
        <w:rPr>
          <w:rFonts w:ascii="Arial" w:hAnsi="Arial" w:cs="Arial"/>
          <w:snapToGrid w:val="0"/>
          <w:sz w:val="20"/>
          <w:szCs w:val="20"/>
          <w:lang w:eastAsia="ru-RU"/>
        </w:rPr>
        <w:t xml:space="preserve"> в обязательном порядке страхуются Исполнителем на период перевозки за дополнительную плату в соответствии с тарифами Исполнителя. Стоимость груза, а равно и ответственность Исполнителя с незаполненной графой Накладной «Оценочная стоимость» принимается равной </w:t>
      </w:r>
      <w:r w:rsidR="00AF2F7B" w:rsidRPr="00B12060">
        <w:rPr>
          <w:rFonts w:ascii="Arial" w:hAnsi="Arial" w:cs="Arial"/>
          <w:snapToGrid w:val="0"/>
          <w:sz w:val="20"/>
          <w:szCs w:val="20"/>
          <w:lang w:eastAsia="ru-RU"/>
        </w:rPr>
        <w:t>3000 (три тысячи) рублей</w:t>
      </w:r>
      <w:r w:rsidR="003C33B7" w:rsidRPr="00B12060">
        <w:rPr>
          <w:rFonts w:ascii="Arial" w:hAnsi="Arial" w:cs="Arial"/>
          <w:snapToGrid w:val="0"/>
          <w:sz w:val="20"/>
          <w:szCs w:val="20"/>
          <w:lang w:eastAsia="ru-RU"/>
        </w:rPr>
        <w:t>.</w:t>
      </w:r>
    </w:p>
    <w:p w:rsidR="00931E56" w:rsidRPr="0035797C" w:rsidRDefault="00D45101" w:rsidP="00931E56">
      <w:pPr>
        <w:pStyle w:val="a6"/>
        <w:widowControl w:val="0"/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B12060">
        <w:rPr>
          <w:rFonts w:ascii="Arial" w:hAnsi="Arial" w:cs="Arial"/>
          <w:snapToGrid w:val="0"/>
          <w:sz w:val="20"/>
          <w:szCs w:val="20"/>
          <w:lang w:eastAsia="ru-RU"/>
        </w:rPr>
        <w:t>Сборные грузы:</w:t>
      </w:r>
      <w:r w:rsidR="00975D42" w:rsidRPr="00B12060">
        <w:rPr>
          <w:rFonts w:ascii="Arial" w:hAnsi="Arial" w:cs="Arial"/>
          <w:sz w:val="20"/>
          <w:szCs w:val="20"/>
        </w:rPr>
        <w:t xml:space="preserve"> г</w:t>
      </w:r>
      <w:r w:rsidRPr="00B12060">
        <w:rPr>
          <w:rFonts w:ascii="Arial" w:hAnsi="Arial" w:cs="Arial"/>
          <w:sz w:val="20"/>
          <w:szCs w:val="20"/>
        </w:rPr>
        <w:t>рузы без указания объявленной ценности к перевозке не принимаются. Объявленная ценность принимается равной  200 (двести) руб./</w:t>
      </w:r>
      <w:proofErr w:type="gramStart"/>
      <w:r w:rsidRPr="00B12060">
        <w:rPr>
          <w:rFonts w:ascii="Arial" w:hAnsi="Arial" w:cs="Arial"/>
          <w:sz w:val="20"/>
          <w:szCs w:val="20"/>
        </w:rPr>
        <w:t>кг</w:t>
      </w:r>
      <w:proofErr w:type="gramEnd"/>
      <w:r w:rsidRPr="00B12060">
        <w:rPr>
          <w:rFonts w:ascii="Arial" w:hAnsi="Arial" w:cs="Arial"/>
          <w:sz w:val="20"/>
          <w:szCs w:val="20"/>
        </w:rPr>
        <w:t xml:space="preserve"> физического веса груза по накладной, если иная объявленная ценность явно не указана Заказчиком в накладной. Грузы, объявленная ценность которых превышает 200 (двести) руб./</w:t>
      </w:r>
      <w:proofErr w:type="gramStart"/>
      <w:r w:rsidRPr="00B12060">
        <w:rPr>
          <w:rFonts w:ascii="Arial" w:hAnsi="Arial" w:cs="Arial"/>
          <w:sz w:val="20"/>
          <w:szCs w:val="20"/>
        </w:rPr>
        <w:t>кг</w:t>
      </w:r>
      <w:proofErr w:type="gramEnd"/>
      <w:r w:rsidRPr="00B12060">
        <w:rPr>
          <w:rFonts w:ascii="Arial" w:hAnsi="Arial" w:cs="Arial"/>
          <w:sz w:val="20"/>
          <w:szCs w:val="20"/>
        </w:rPr>
        <w:t xml:space="preserve"> подлежат обязательному страхованию Исполнителем за счет Заказчика в соответствии с действующими тарифами, если размер объявленной ценности превышает 40000 руб. для грузов без объявленной ценности и 10000 </w:t>
      </w:r>
      <w:proofErr w:type="spellStart"/>
      <w:r w:rsidRPr="00B12060">
        <w:rPr>
          <w:rFonts w:ascii="Arial" w:hAnsi="Arial" w:cs="Arial"/>
          <w:sz w:val="20"/>
          <w:szCs w:val="20"/>
        </w:rPr>
        <w:t>руб</w:t>
      </w:r>
      <w:proofErr w:type="spellEnd"/>
      <w:r w:rsidRPr="00B12060">
        <w:rPr>
          <w:rFonts w:ascii="Arial" w:hAnsi="Arial" w:cs="Arial"/>
          <w:sz w:val="20"/>
          <w:szCs w:val="20"/>
        </w:rPr>
        <w:t xml:space="preserve"> для грузов с объявленной ценностью. Перевозка грузов с объявленной ценностью свыше 3 (трех) миллионов рублей согласовывается Заказчиком с Исполнителем. За перевозку груза с объявленной ценностью свыше 3 (трёх) миллионов рублей Заказчик дополнительно уплачивает Исполнителю сбор за безопасность в соответствии с действующими тарифами</w:t>
      </w:r>
      <w:r w:rsidR="00931E56">
        <w:rPr>
          <w:rFonts w:ascii="Arial" w:hAnsi="Arial" w:cs="Arial"/>
          <w:sz w:val="20"/>
          <w:szCs w:val="20"/>
        </w:rPr>
        <w:t>.</w:t>
      </w:r>
    </w:p>
    <w:p w:rsidR="0035797C" w:rsidRPr="0035797C" w:rsidRDefault="0035797C" w:rsidP="0035797C">
      <w:pPr>
        <w:pStyle w:val="a6"/>
        <w:widowControl w:val="0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>
        <w:rPr>
          <w:rFonts w:ascii="Arial" w:hAnsi="Arial" w:cs="Arial"/>
          <w:snapToGrid w:val="0"/>
          <w:sz w:val="20"/>
          <w:szCs w:val="20"/>
          <w:lang w:eastAsia="ru-RU"/>
        </w:rPr>
        <w:t>Сторона вправе требовать от другой Стороны уплаты неустойки за нарушение сроков исполнения своих договорных обязательств в размере 0,1% от суммы, подлежащей оплате, за каждый день просрочки.</w:t>
      </w:r>
    </w:p>
    <w:p w:rsidR="003C33B7" w:rsidRDefault="003C33B7" w:rsidP="007C3497">
      <w:pPr>
        <w:widowControl w:val="0"/>
        <w:spacing w:after="0" w:line="240" w:lineRule="auto"/>
        <w:jc w:val="both"/>
        <w:rPr>
          <w:rFonts w:ascii="Arial" w:hAnsi="Arial" w:cs="Arial"/>
          <w:snapToGrid w:val="0"/>
          <w:lang w:eastAsia="ru-RU"/>
        </w:rPr>
      </w:pPr>
    </w:p>
    <w:p w:rsidR="0035797C" w:rsidRDefault="0035797C" w:rsidP="007C3497">
      <w:pPr>
        <w:widowControl w:val="0"/>
        <w:spacing w:after="0" w:line="240" w:lineRule="auto"/>
        <w:jc w:val="both"/>
        <w:rPr>
          <w:rFonts w:ascii="Arial" w:hAnsi="Arial" w:cs="Arial"/>
          <w:snapToGrid w:val="0"/>
          <w:lang w:eastAsia="ru-RU"/>
        </w:rPr>
      </w:pPr>
    </w:p>
    <w:p w:rsidR="0035797C" w:rsidRDefault="0035797C" w:rsidP="007C3497">
      <w:pPr>
        <w:widowControl w:val="0"/>
        <w:spacing w:after="0" w:line="240" w:lineRule="auto"/>
        <w:jc w:val="both"/>
        <w:rPr>
          <w:rFonts w:ascii="Arial" w:hAnsi="Arial" w:cs="Arial"/>
          <w:snapToGrid w:val="0"/>
          <w:lang w:eastAsia="ru-RU"/>
        </w:rPr>
      </w:pPr>
    </w:p>
    <w:p w:rsidR="0035797C" w:rsidRDefault="0035797C" w:rsidP="007C3497">
      <w:pPr>
        <w:widowControl w:val="0"/>
        <w:spacing w:after="0" w:line="240" w:lineRule="auto"/>
        <w:jc w:val="both"/>
        <w:rPr>
          <w:rFonts w:ascii="Arial" w:hAnsi="Arial" w:cs="Arial"/>
          <w:snapToGrid w:val="0"/>
          <w:lang w:eastAsia="ru-RU"/>
        </w:rPr>
      </w:pPr>
      <w:r>
        <w:rPr>
          <w:rFonts w:ascii="Arial" w:hAnsi="Arial" w:cs="Arial"/>
          <w:snapToGrid w:val="0"/>
          <w:lang w:eastAsia="ru-RU"/>
        </w:rPr>
        <w:t>Заказчик:________</w:t>
      </w:r>
      <w:r w:rsidR="00054422">
        <w:rPr>
          <w:rFonts w:ascii="Arial" w:hAnsi="Arial" w:cs="Arial"/>
          <w:snapToGrid w:val="0"/>
          <w:lang w:eastAsia="ru-RU"/>
        </w:rPr>
        <w:t>__</w:t>
      </w:r>
      <w:r>
        <w:rPr>
          <w:rFonts w:ascii="Arial" w:hAnsi="Arial" w:cs="Arial"/>
          <w:snapToGrid w:val="0"/>
          <w:lang w:eastAsia="ru-RU"/>
        </w:rPr>
        <w:t>___                                                            Исполнитель:________________</w:t>
      </w:r>
    </w:p>
    <w:p w:rsidR="0035797C" w:rsidRPr="007C3497" w:rsidRDefault="0035797C" w:rsidP="007C3497">
      <w:pPr>
        <w:widowControl w:val="0"/>
        <w:spacing w:after="0" w:line="240" w:lineRule="auto"/>
        <w:jc w:val="both"/>
        <w:rPr>
          <w:rFonts w:ascii="Arial" w:hAnsi="Arial" w:cs="Arial"/>
          <w:snapToGrid w:val="0"/>
          <w:lang w:eastAsia="ru-RU"/>
        </w:rPr>
      </w:pPr>
    </w:p>
    <w:p w:rsidR="003C33B7" w:rsidRPr="007C3497" w:rsidRDefault="003C33B7" w:rsidP="007C3497">
      <w:pPr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napToGrid w:val="0"/>
          <w:lang w:eastAsia="ru-RU"/>
        </w:rPr>
      </w:pPr>
      <w:r w:rsidRPr="007C3497">
        <w:rPr>
          <w:rFonts w:ascii="Arial" w:hAnsi="Arial" w:cs="Arial"/>
          <w:b/>
          <w:bCs/>
          <w:snapToGrid w:val="0"/>
          <w:lang w:eastAsia="ru-RU"/>
        </w:rPr>
        <w:lastRenderedPageBreak/>
        <w:t>7.    Конфиденциальность.</w:t>
      </w:r>
    </w:p>
    <w:p w:rsidR="003C33B7" w:rsidRDefault="003C33B7" w:rsidP="007C3497">
      <w:pPr>
        <w:widowControl w:val="0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Вся предоставляемая сторонами друг другу техническая, финансовая и иная информация, связанная с заключением и исполнением настоящего Договора, считается конфиденциальной.</w:t>
      </w:r>
    </w:p>
    <w:p w:rsidR="0035797C" w:rsidRDefault="0035797C" w:rsidP="007C3497">
      <w:pPr>
        <w:widowControl w:val="0"/>
        <w:spacing w:after="0" w:line="240" w:lineRule="auto"/>
        <w:jc w:val="both"/>
        <w:outlineLvl w:val="0"/>
        <w:rPr>
          <w:rFonts w:ascii="Arial" w:hAnsi="Arial" w:cs="Arial"/>
          <w:snapToGrid w:val="0"/>
          <w:sz w:val="20"/>
          <w:szCs w:val="20"/>
          <w:lang w:eastAsia="ru-RU"/>
        </w:rPr>
      </w:pPr>
    </w:p>
    <w:p w:rsidR="003C33B7" w:rsidRPr="007C3497" w:rsidRDefault="003C33B7" w:rsidP="007C3497">
      <w:pPr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napToGrid w:val="0"/>
          <w:lang w:eastAsia="ru-RU"/>
        </w:rPr>
      </w:pPr>
      <w:r w:rsidRPr="007C3497">
        <w:rPr>
          <w:rFonts w:ascii="Arial" w:hAnsi="Arial" w:cs="Arial"/>
          <w:b/>
          <w:bCs/>
          <w:snapToGrid w:val="0"/>
          <w:lang w:eastAsia="ru-RU"/>
        </w:rPr>
        <w:t>8.    Разрешение конфликтных ситуаций.</w:t>
      </w:r>
    </w:p>
    <w:p w:rsidR="003C33B7" w:rsidRPr="007C3497" w:rsidRDefault="003C33B7" w:rsidP="007C3497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Споры, которые могут возникать между сторонами в процессе выполнения настоящего Договора, должны разрешаться, по возможности, путем переговоров. </w:t>
      </w:r>
    </w:p>
    <w:p w:rsidR="003C33B7" w:rsidRPr="007C3497" w:rsidRDefault="003C33B7" w:rsidP="007C3497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В случае</w:t>
      </w:r>
      <w:proofErr w:type="gramStart"/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,</w:t>
      </w:r>
      <w:proofErr w:type="gramEnd"/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 если споры и разногласия не могут быть решены путем переговоров, они подлежат разрешению в Арбитражном суде Липецкой области в соответствии с действующим Российским зако</w:t>
      </w:r>
      <w:r w:rsidR="00E9595E">
        <w:rPr>
          <w:rFonts w:ascii="Arial" w:hAnsi="Arial" w:cs="Arial"/>
          <w:snapToGrid w:val="0"/>
          <w:sz w:val="20"/>
          <w:szCs w:val="20"/>
          <w:lang w:eastAsia="ru-RU"/>
        </w:rPr>
        <w:t>нодательством.</w:t>
      </w:r>
    </w:p>
    <w:p w:rsidR="003C33B7" w:rsidRPr="007C3497" w:rsidRDefault="003C33B7" w:rsidP="007C3497">
      <w:pPr>
        <w:widowControl w:val="0"/>
        <w:numPr>
          <w:ilvl w:val="0"/>
          <w:numId w:val="10"/>
        </w:numPr>
        <w:spacing w:before="120" w:after="0" w:line="240" w:lineRule="auto"/>
        <w:ind w:left="357" w:hanging="357"/>
        <w:jc w:val="both"/>
        <w:outlineLvl w:val="0"/>
        <w:rPr>
          <w:rFonts w:ascii="Arial" w:hAnsi="Arial" w:cs="Arial"/>
          <w:b/>
          <w:bCs/>
          <w:lang w:eastAsia="ru-RU"/>
        </w:rPr>
      </w:pPr>
      <w:r w:rsidRPr="007C3497">
        <w:rPr>
          <w:rFonts w:ascii="Arial" w:hAnsi="Arial" w:cs="Arial"/>
          <w:b/>
          <w:bCs/>
          <w:snapToGrid w:val="0"/>
          <w:lang w:eastAsia="ru-RU"/>
        </w:rPr>
        <w:t>Срок действия договора.</w:t>
      </w:r>
    </w:p>
    <w:p w:rsidR="003C33B7" w:rsidRPr="007C3497" w:rsidRDefault="003C33B7" w:rsidP="007C3497">
      <w:pPr>
        <w:widowControl w:val="0"/>
        <w:numPr>
          <w:ilvl w:val="1"/>
          <w:numId w:val="10"/>
        </w:numPr>
        <w:tabs>
          <w:tab w:val="num" w:pos="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Договор вступает в силу </w:t>
      </w:r>
      <w:proofErr w:type="gramStart"/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с даты</w:t>
      </w:r>
      <w:proofErr w:type="gramEnd"/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 его подписания обеими сторонами и действует в течение 1 года. Договор</w:t>
      </w:r>
      <w:r w:rsidRPr="007C3497">
        <w:rPr>
          <w:rFonts w:ascii="Arial" w:hAnsi="Arial" w:cs="Arial"/>
          <w:sz w:val="20"/>
          <w:szCs w:val="20"/>
          <w:lang w:eastAsia="ru-RU"/>
        </w:rPr>
        <w:t xml:space="preserve"> считается продленным на неопределенный срок, если ни одна из сторон не уведомит другую о расторжении Договора в письменном виде за 30 календарных дней до окончания срока действия Договора.</w:t>
      </w:r>
    </w:p>
    <w:p w:rsidR="003C33B7" w:rsidRPr="007C3497" w:rsidRDefault="003C33B7" w:rsidP="007C3497">
      <w:pPr>
        <w:widowControl w:val="0"/>
        <w:numPr>
          <w:ilvl w:val="1"/>
          <w:numId w:val="11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Каждая из сторон вправе расторгнуть настоящий Договор в одностороннем порядке, уведомив об этом другую сторону в письменной форме или по факсу не менее чем за 30 календарных дней. Факт, дата и время получения другой стороной уведомления должны быть подтверждены документально. </w:t>
      </w:r>
    </w:p>
    <w:p w:rsidR="003C33B7" w:rsidRPr="00E9595E" w:rsidRDefault="003C33B7" w:rsidP="007C3497">
      <w:pPr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 xml:space="preserve">При прекращении действия Договора стороны обязаны в течение 30 (Тридцати) календарных дней урегулировать взаимные претензии. </w:t>
      </w:r>
    </w:p>
    <w:p w:rsidR="003C33B7" w:rsidRPr="007C3497" w:rsidRDefault="003C33B7" w:rsidP="007C3497">
      <w:pPr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napToGrid w:val="0"/>
          <w:lang w:eastAsia="ru-RU"/>
        </w:rPr>
      </w:pPr>
      <w:r w:rsidRPr="007C3497">
        <w:rPr>
          <w:rFonts w:ascii="Arial" w:hAnsi="Arial" w:cs="Arial"/>
          <w:b/>
          <w:bCs/>
          <w:snapToGrid w:val="0"/>
          <w:lang w:eastAsia="ru-RU"/>
        </w:rPr>
        <w:t xml:space="preserve">10. Общие условия. </w:t>
      </w:r>
    </w:p>
    <w:p w:rsidR="003C33B7" w:rsidRPr="007C3497" w:rsidRDefault="003C33B7" w:rsidP="007C3497">
      <w:pPr>
        <w:widowControl w:val="0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Настоящий договор заключен в двух экземплярах, каждый из которых имеет одинаковую юридическую силу. 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сторон.</w:t>
      </w:r>
    </w:p>
    <w:p w:rsidR="003C33B7" w:rsidRPr="007C3497" w:rsidRDefault="003C33B7" w:rsidP="007C3497">
      <w:pPr>
        <w:widowControl w:val="0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Взаимоотношения сторон, не предусмотренные настоящим договором, регулируются действующим законодательством РФ.</w:t>
      </w:r>
    </w:p>
    <w:p w:rsidR="003C33B7" w:rsidRPr="007C3497" w:rsidRDefault="003C33B7" w:rsidP="007C3497">
      <w:pPr>
        <w:widowControl w:val="0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napToGrid w:val="0"/>
          <w:lang w:eastAsia="ru-RU"/>
        </w:rPr>
      </w:pPr>
      <w:r w:rsidRPr="007C3497">
        <w:rPr>
          <w:rFonts w:ascii="Arial" w:hAnsi="Arial" w:cs="Arial"/>
          <w:snapToGrid w:val="0"/>
          <w:sz w:val="20"/>
          <w:szCs w:val="20"/>
          <w:lang w:eastAsia="ru-RU"/>
        </w:rPr>
        <w:t>Стороны  обязаны письменно в  7-дневный срок известить друг друга в случае изменения юридического и/или почтового адреса и банковских реквизитов</w:t>
      </w:r>
      <w:r w:rsidRPr="007C3497">
        <w:rPr>
          <w:rFonts w:ascii="Arial" w:hAnsi="Arial" w:cs="Arial"/>
          <w:snapToGrid w:val="0"/>
          <w:lang w:eastAsia="ru-RU"/>
        </w:rPr>
        <w:t>.</w:t>
      </w:r>
    </w:p>
    <w:p w:rsidR="003C33B7" w:rsidRPr="007C3497" w:rsidRDefault="003C33B7" w:rsidP="007C3497">
      <w:pPr>
        <w:spacing w:after="0" w:line="288" w:lineRule="auto"/>
        <w:jc w:val="center"/>
        <w:rPr>
          <w:rFonts w:ascii="Arial" w:hAnsi="Arial" w:cs="Arial"/>
          <w:b/>
          <w:bCs/>
          <w:lang w:eastAsia="ru-RU"/>
        </w:rPr>
      </w:pPr>
    </w:p>
    <w:p w:rsidR="003C33B7" w:rsidRPr="007C3497" w:rsidRDefault="003C33B7" w:rsidP="007C3497">
      <w:pPr>
        <w:widowControl w:val="0"/>
        <w:spacing w:after="0" w:line="240" w:lineRule="auto"/>
        <w:outlineLvl w:val="0"/>
        <w:rPr>
          <w:rFonts w:ascii="Arial" w:hAnsi="Arial" w:cs="Arial"/>
          <w:b/>
          <w:bCs/>
          <w:snapToGrid w:val="0"/>
          <w:lang w:eastAsia="ru-RU"/>
        </w:rPr>
      </w:pPr>
      <w:r w:rsidRPr="007C3497">
        <w:rPr>
          <w:rFonts w:ascii="Arial" w:hAnsi="Arial" w:cs="Arial"/>
          <w:b/>
          <w:bCs/>
          <w:snapToGrid w:val="0"/>
          <w:lang w:eastAsia="ru-RU"/>
        </w:rPr>
        <w:t>11. Юридические адреса и банковские реквизиты Сторон.</w:t>
      </w:r>
    </w:p>
    <w:p w:rsidR="003C33B7" w:rsidRPr="007C3497" w:rsidRDefault="003C33B7" w:rsidP="007C349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3C33B7" w:rsidRPr="00DD7EF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C33B7" w:rsidRPr="007C3497" w:rsidRDefault="003C33B7" w:rsidP="007C3497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C3497">
              <w:rPr>
                <w:rFonts w:ascii="Arial" w:hAnsi="Arial" w:cs="Arial"/>
                <w:b/>
                <w:bCs/>
                <w:lang w:eastAsia="ru-RU"/>
              </w:rPr>
              <w:t>Заказчик: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C33B7" w:rsidRPr="007C3497" w:rsidRDefault="003C33B7" w:rsidP="007C3497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C3497">
              <w:rPr>
                <w:rFonts w:ascii="Arial" w:hAnsi="Arial" w:cs="Arial"/>
                <w:b/>
                <w:bCs/>
                <w:lang w:eastAsia="ru-RU"/>
              </w:rPr>
              <w:t>Исполнитель:</w:t>
            </w:r>
          </w:p>
        </w:tc>
      </w:tr>
      <w:tr w:rsidR="003C33B7" w:rsidRPr="00915CF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C33B7" w:rsidRDefault="003C33B7" w:rsidP="006463A1">
            <w:pPr>
              <w:spacing w:after="0" w:line="288" w:lineRule="auto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  <w:p w:rsidR="003C33B7" w:rsidRPr="009D4639" w:rsidRDefault="00DF5D6B" w:rsidP="006463A1">
            <w:pPr>
              <w:spacing w:after="0" w:line="288" w:lineRule="auto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________________________________</w:t>
            </w:r>
          </w:p>
          <w:p w:rsidR="003C33B7" w:rsidRPr="006463A1" w:rsidRDefault="003C33B7" w:rsidP="006463A1">
            <w:pPr>
              <w:spacing w:after="0" w:line="288" w:lineRule="auto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  <w:p w:rsidR="003C33B7" w:rsidRPr="009D4639" w:rsidRDefault="003C33B7" w:rsidP="0098618C">
            <w:pPr>
              <w:spacing w:after="0" w:line="288" w:lineRule="auto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6463A1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Юр</w:t>
            </w:r>
            <w:r w:rsidR="0098618C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.</w:t>
            </w:r>
            <w:r w:rsidRPr="006463A1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адрес: </w:t>
            </w:r>
            <w:r w:rsidR="00DF5D6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_______________</w:t>
            </w:r>
          </w:p>
          <w:p w:rsidR="003C33B7" w:rsidRPr="00DF5D6B" w:rsidRDefault="003C33B7" w:rsidP="006463A1">
            <w:pPr>
              <w:spacing w:after="0" w:line="288" w:lineRule="auto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6463A1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Тел</w:t>
            </w:r>
            <w:r w:rsidRPr="00DF5D6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. </w:t>
            </w:r>
            <w:r w:rsidR="00DF5D6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________________________</w:t>
            </w:r>
          </w:p>
          <w:p w:rsidR="003C33B7" w:rsidRPr="00DF5D6B" w:rsidRDefault="003C33B7" w:rsidP="00DF5D6B">
            <w:pPr>
              <w:spacing w:after="0" w:line="288" w:lineRule="auto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75544F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e</w:t>
            </w:r>
            <w:r w:rsidRPr="00DF5D6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-</w:t>
            </w:r>
            <w:r w:rsidRPr="0075544F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mail</w:t>
            </w:r>
            <w:r w:rsidRPr="00DF5D6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: </w:t>
            </w:r>
            <w:r w:rsidR="00DF5D6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____________________________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C33B7" w:rsidRPr="00DF5D6B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  <w:p w:rsidR="003C33B7" w:rsidRPr="007C3497" w:rsidRDefault="0075288F" w:rsidP="007C3497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ООО «ЛипецкКарго</w:t>
            </w:r>
            <w:r w:rsidR="003C33B7" w:rsidRPr="007C349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Сервис»</w:t>
            </w:r>
          </w:p>
          <w:p w:rsidR="003C33B7" w:rsidRPr="007C3497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  <w:p w:rsidR="003C33B7" w:rsidRPr="007C3497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7C349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Юридический адрес: 398020, Россия, г. Липецк, ул. Интернациональная, дом 69.</w:t>
            </w:r>
          </w:p>
          <w:p w:rsidR="003C33B7" w:rsidRPr="007C3497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7C349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тел. : (4742) 27-05-97;  </w:t>
            </w:r>
            <w:r w:rsidR="00915CF6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270600</w:t>
            </w:r>
          </w:p>
          <w:p w:rsidR="003C33B7" w:rsidRPr="005747EC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7C349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факс</w:t>
            </w:r>
            <w:r w:rsidRPr="007C3497">
              <w:rPr>
                <w:rFonts w:ascii="Arial" w:hAnsi="Arial" w:cs="Arial"/>
                <w:noProof/>
                <w:sz w:val="20"/>
                <w:szCs w:val="20"/>
                <w:lang w:val="fr-FR" w:eastAsia="ru-RU"/>
              </w:rPr>
              <w:t xml:space="preserve">: (4742) </w:t>
            </w:r>
            <w:r w:rsidRPr="005747EC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27-05-97</w:t>
            </w:r>
          </w:p>
          <w:p w:rsidR="003C33B7" w:rsidRPr="007C3497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fr-FR" w:eastAsia="ru-RU"/>
              </w:rPr>
            </w:pPr>
            <w:r w:rsidRPr="007C3497">
              <w:rPr>
                <w:rFonts w:ascii="Arial" w:hAnsi="Arial" w:cs="Arial"/>
                <w:noProof/>
                <w:sz w:val="20"/>
                <w:szCs w:val="20"/>
                <w:lang w:val="fr-FR" w:eastAsia="ru-RU"/>
              </w:rPr>
              <w:t xml:space="preserve">e-mail: </w:t>
            </w:r>
            <w:r w:rsidRPr="007C3497">
              <w:rPr>
                <w:rFonts w:ascii="Arial" w:hAnsi="Arial" w:cs="Arial"/>
                <w:noProof/>
                <w:sz w:val="20"/>
                <w:szCs w:val="20"/>
                <w:u w:val="single"/>
                <w:lang w:val="fr-FR" w:eastAsia="ru-RU"/>
              </w:rPr>
              <w:t>lcs@lipetsk.ru</w:t>
            </w:r>
            <w:r w:rsidRPr="007C3497">
              <w:rPr>
                <w:rFonts w:ascii="Arial" w:hAnsi="Arial" w:cs="Arial"/>
                <w:noProof/>
                <w:sz w:val="20"/>
                <w:szCs w:val="20"/>
                <w:lang w:val="fr-FR" w:eastAsia="ru-RU"/>
              </w:rPr>
              <w:t xml:space="preserve">  </w:t>
            </w:r>
          </w:p>
          <w:p w:rsidR="003C33B7" w:rsidRPr="007C3497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FR" w:eastAsia="ru-RU"/>
              </w:rPr>
            </w:pPr>
          </w:p>
        </w:tc>
      </w:tr>
      <w:tr w:rsidR="003C33B7" w:rsidRPr="00DD7EF0">
        <w:trPr>
          <w:trHeight w:val="22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C33B7" w:rsidRPr="009F1F0A" w:rsidRDefault="003C33B7" w:rsidP="006463A1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6463A1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ИНН </w:t>
            </w:r>
            <w:r w:rsidR="00DF5D6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___________________</w:t>
            </w:r>
          </w:p>
          <w:p w:rsidR="003C33B7" w:rsidRPr="009F1F0A" w:rsidRDefault="003C33B7" w:rsidP="006463A1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6463A1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КПП </w:t>
            </w:r>
            <w:r w:rsidR="00DF5D6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_______________________</w:t>
            </w:r>
          </w:p>
          <w:p w:rsidR="003C33B7" w:rsidRPr="006463A1" w:rsidRDefault="003C33B7" w:rsidP="006463A1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  <w:p w:rsidR="003C33B7" w:rsidRPr="006463A1" w:rsidRDefault="003C33B7" w:rsidP="006463A1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6463A1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Банковские реквизиты:</w:t>
            </w:r>
          </w:p>
          <w:p w:rsidR="003C33B7" w:rsidRPr="009F1F0A" w:rsidRDefault="003C33B7" w:rsidP="006463A1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6463A1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р/с  </w:t>
            </w:r>
            <w:r w:rsidR="00DF5D6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_____________________</w:t>
            </w:r>
          </w:p>
          <w:p w:rsidR="003C33B7" w:rsidRPr="0098618C" w:rsidRDefault="003C33B7" w:rsidP="0098618C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6463A1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в </w:t>
            </w:r>
            <w:r w:rsidR="00DF5D6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______________________________</w:t>
            </w:r>
          </w:p>
          <w:p w:rsidR="003C33B7" w:rsidRPr="009D4639" w:rsidRDefault="003C33B7" w:rsidP="006463A1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6463A1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К/с </w:t>
            </w:r>
            <w:r w:rsidRPr="009D463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______________________________________</w:t>
            </w:r>
          </w:p>
          <w:p w:rsidR="003C33B7" w:rsidRPr="00AC0B54" w:rsidRDefault="003C33B7" w:rsidP="009D4639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6463A1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БИК </w:t>
            </w:r>
            <w:r w:rsidRPr="00AC0B54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C33B7" w:rsidRPr="007C3497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7C349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ИНН 4825036679                                    </w:t>
            </w:r>
          </w:p>
          <w:p w:rsidR="003C33B7" w:rsidRPr="007C3497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7C349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КПП 482501001</w:t>
            </w:r>
          </w:p>
          <w:p w:rsidR="003C33B7" w:rsidRPr="007C3497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  <w:p w:rsidR="003C33B7" w:rsidRPr="007C3497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7C349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Банковские реквизиты:</w:t>
            </w:r>
          </w:p>
          <w:p w:rsidR="003C33B7" w:rsidRPr="00784ED2" w:rsidRDefault="003C33B7" w:rsidP="00784ED2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784ED2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р/с №40702810522250000002 </w:t>
            </w:r>
          </w:p>
          <w:p w:rsidR="003C33B7" w:rsidRPr="00784ED2" w:rsidRDefault="003C33B7" w:rsidP="00784ED2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784ED2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в Филиале ОАО Банк ВТБ в г. Воронеже </w:t>
            </w:r>
          </w:p>
          <w:p w:rsidR="003C33B7" w:rsidRPr="00784ED2" w:rsidRDefault="003C33B7" w:rsidP="00784ED2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784ED2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к/с №30101810100000000835 </w:t>
            </w:r>
          </w:p>
          <w:p w:rsidR="003C33B7" w:rsidRPr="007C3497" w:rsidRDefault="003C33B7" w:rsidP="00784ED2">
            <w:pPr>
              <w:spacing w:after="0" w:line="288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784ED2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БИК  042007835</w:t>
            </w:r>
          </w:p>
        </w:tc>
      </w:tr>
      <w:tr w:rsidR="003C33B7" w:rsidRPr="00DD7EF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C33B7" w:rsidRPr="007C3497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C33B7" w:rsidRPr="007C3497" w:rsidRDefault="003C33B7" w:rsidP="007C3497">
            <w:pPr>
              <w:keepNext/>
              <w:spacing w:after="0" w:line="288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33B7" w:rsidRPr="00DD7EF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C33B7" w:rsidRPr="009D4639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ru-RU"/>
              </w:rPr>
              <w:t>_________________________________________</w:t>
            </w:r>
          </w:p>
          <w:p w:rsidR="003C33B7" w:rsidRPr="007C3497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</w:p>
          <w:p w:rsidR="003C33B7" w:rsidRPr="007C3497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  <w:p w:rsidR="003C33B7" w:rsidRPr="007C3497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__________________</w:t>
            </w:r>
            <w:r w:rsidRPr="007C349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_______________________</w:t>
            </w:r>
          </w:p>
          <w:p w:rsidR="003C33B7" w:rsidRPr="009D4639" w:rsidRDefault="003C33B7" w:rsidP="007C3497">
            <w:pPr>
              <w:spacing w:after="0" w:line="288" w:lineRule="auto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ru-RU"/>
              </w:rPr>
              <w:t>_______________________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C33B7" w:rsidRPr="007C3497" w:rsidRDefault="0075288F" w:rsidP="007C3497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ru-RU"/>
              </w:rPr>
              <w:t>ООО «ЛипецкКарго</w:t>
            </w:r>
            <w:r w:rsidR="003C33B7" w:rsidRPr="007C3497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ru-RU"/>
              </w:rPr>
              <w:t>Сервис»</w:t>
            </w:r>
          </w:p>
          <w:p w:rsidR="003C33B7" w:rsidRPr="007C3497" w:rsidRDefault="003C33B7" w:rsidP="007C3497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C33B7" w:rsidRPr="007C3497" w:rsidRDefault="003C33B7" w:rsidP="007C3497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C33B7" w:rsidRPr="007C3497" w:rsidRDefault="003C33B7" w:rsidP="007C3497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349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Директор         _______________________    </w:t>
            </w:r>
          </w:p>
          <w:p w:rsidR="003C33B7" w:rsidRPr="007C3497" w:rsidRDefault="003C33B7" w:rsidP="007C3497">
            <w:pPr>
              <w:spacing w:after="0" w:line="288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7C349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7C349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Б.Н. ПОТАНИН</w:t>
            </w:r>
          </w:p>
        </w:tc>
      </w:tr>
    </w:tbl>
    <w:p w:rsidR="00F216D2" w:rsidRDefault="00F216D2" w:rsidP="005C646B"/>
    <w:p w:rsidR="005747EC" w:rsidRDefault="00054422" w:rsidP="0005442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</w:p>
    <w:p w:rsidR="005C646B" w:rsidRPr="00054422" w:rsidRDefault="005C646B" w:rsidP="0005442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646B">
        <w:rPr>
          <w:rFonts w:ascii="Arial" w:eastAsia="Times New Roman" w:hAnsi="Arial" w:cs="Arial"/>
          <w:b/>
          <w:sz w:val="21"/>
          <w:szCs w:val="21"/>
          <w:lang w:eastAsia="ru-RU"/>
        </w:rPr>
        <w:lastRenderedPageBreak/>
        <w:t>ТАРИФНЫЙ СПРАВОЧНИК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к Договору №_____________</w:t>
      </w:r>
      <w:proofErr w:type="gramStart"/>
      <w:r>
        <w:rPr>
          <w:rFonts w:ascii="Arial" w:eastAsia="Times New Roman" w:hAnsi="Arial" w:cs="Arial"/>
          <w:b/>
          <w:sz w:val="21"/>
          <w:szCs w:val="21"/>
          <w:lang w:eastAsia="ru-RU"/>
        </w:rPr>
        <w:t>от</w:t>
      </w:r>
      <w:proofErr w:type="gramEnd"/>
      <w:r>
        <w:rPr>
          <w:rFonts w:ascii="Arial" w:eastAsia="Times New Roman" w:hAnsi="Arial" w:cs="Arial"/>
          <w:b/>
          <w:sz w:val="21"/>
          <w:szCs w:val="21"/>
          <w:lang w:eastAsia="ru-RU"/>
        </w:rPr>
        <w:t>____________</w:t>
      </w:r>
    </w:p>
    <w:p w:rsidR="005C646B" w:rsidRPr="005C646B" w:rsidRDefault="005C646B" w:rsidP="001507C9">
      <w:pPr>
        <w:tabs>
          <w:tab w:val="left" w:pos="3030"/>
        </w:tabs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tbl>
      <w:tblPr>
        <w:tblW w:w="512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2"/>
      </w:tblGrid>
      <w:tr w:rsidR="005C646B" w:rsidRPr="005C646B" w:rsidTr="00477994">
        <w:trPr>
          <w:trHeight w:val="249"/>
        </w:trPr>
        <w:tc>
          <w:tcPr>
            <w:tcW w:w="5000" w:type="pct"/>
            <w:shd w:val="clear" w:color="auto" w:fill="FF9900"/>
            <w:vAlign w:val="center"/>
          </w:tcPr>
          <w:p w:rsidR="005C646B" w:rsidRPr="005C646B" w:rsidRDefault="005C646B" w:rsidP="005C646B">
            <w:pPr>
              <w:tabs>
                <w:tab w:val="left" w:pos="865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 Тарифы и сроки доставки отправлений из Липецка</w:t>
            </w:r>
          </w:p>
        </w:tc>
      </w:tr>
    </w:tbl>
    <w:p w:rsidR="005C646B" w:rsidRPr="005747EC" w:rsidRDefault="005C646B" w:rsidP="005C646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747EC">
        <w:rPr>
          <w:rFonts w:ascii="Arial" w:eastAsia="Times New Roman" w:hAnsi="Arial" w:cs="Arial"/>
          <w:sz w:val="14"/>
          <w:szCs w:val="14"/>
          <w:lang w:eastAsia="ru-RU"/>
        </w:rPr>
        <w:t>Тарифы на услуги Исполнителя указаны в российских рублях с учетом НДС.</w:t>
      </w:r>
    </w:p>
    <w:p w:rsidR="005C646B" w:rsidRPr="005747EC" w:rsidRDefault="005C646B" w:rsidP="005C646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747EC">
        <w:rPr>
          <w:rFonts w:ascii="Arial" w:eastAsia="Times New Roman" w:hAnsi="Arial" w:cs="Arial"/>
          <w:sz w:val="14"/>
          <w:szCs w:val="14"/>
          <w:lang w:eastAsia="ru-RU"/>
        </w:rPr>
        <w:t xml:space="preserve">Сроки доставки указаны в рабочих днях без учета дня приема отправления (забора груза). </w:t>
      </w:r>
    </w:p>
    <w:p w:rsidR="005C646B" w:rsidRPr="005747EC" w:rsidRDefault="005C646B" w:rsidP="005C646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747EC">
        <w:rPr>
          <w:rFonts w:ascii="Arial" w:eastAsia="Times New Roman" w:hAnsi="Arial" w:cs="Arial"/>
          <w:sz w:val="14"/>
          <w:szCs w:val="14"/>
          <w:lang w:eastAsia="ru-RU"/>
        </w:rPr>
        <w:t xml:space="preserve">Забор/доставка груза (экспресс) из населенных пунктов, не указанных в прайс-листе, осуществляется в соответствии с тарифами указанными на сайте </w:t>
      </w:r>
      <w:hyperlink r:id="rId13" w:history="1">
        <w:r w:rsidRPr="005747EC">
          <w:rPr>
            <w:rFonts w:ascii="Arial" w:eastAsia="Times New Roman" w:hAnsi="Arial" w:cs="Arial"/>
            <w:color w:val="0000FF"/>
            <w:sz w:val="14"/>
            <w:szCs w:val="14"/>
            <w:u w:val="single"/>
            <w:lang w:val="en-US" w:eastAsia="ru-RU"/>
          </w:rPr>
          <w:t>www</w:t>
        </w:r>
        <w:r w:rsidRPr="005747EC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ru-RU"/>
          </w:rPr>
          <w:t>.</w:t>
        </w:r>
        <w:r w:rsidRPr="005747EC">
          <w:rPr>
            <w:rFonts w:ascii="Arial" w:eastAsia="Times New Roman" w:hAnsi="Arial" w:cs="Arial"/>
            <w:color w:val="0000FF"/>
            <w:sz w:val="14"/>
            <w:szCs w:val="14"/>
            <w:u w:val="single"/>
            <w:lang w:val="en-US" w:eastAsia="ru-RU"/>
          </w:rPr>
          <w:t>major</w:t>
        </w:r>
        <w:r w:rsidRPr="005747EC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ru-RU"/>
          </w:rPr>
          <w:t>-</w:t>
        </w:r>
        <w:r w:rsidRPr="005747EC">
          <w:rPr>
            <w:rFonts w:ascii="Arial" w:eastAsia="Times New Roman" w:hAnsi="Arial" w:cs="Arial"/>
            <w:color w:val="0000FF"/>
            <w:sz w:val="14"/>
            <w:szCs w:val="14"/>
            <w:u w:val="single"/>
            <w:lang w:val="en-US" w:eastAsia="ru-RU"/>
          </w:rPr>
          <w:t>express</w:t>
        </w:r>
        <w:r w:rsidRPr="005747EC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ru-RU"/>
          </w:rPr>
          <w:t>.</w:t>
        </w:r>
        <w:proofErr w:type="spellStart"/>
        <w:r w:rsidRPr="005747EC">
          <w:rPr>
            <w:rFonts w:ascii="Arial" w:eastAsia="Times New Roman" w:hAnsi="Arial" w:cs="Arial"/>
            <w:color w:val="0000FF"/>
            <w:sz w:val="14"/>
            <w:szCs w:val="14"/>
            <w:u w:val="single"/>
            <w:lang w:val="en-US" w:eastAsia="ru-RU"/>
          </w:rPr>
          <w:t>ru</w:t>
        </w:r>
        <w:proofErr w:type="spellEnd"/>
      </w:hyperlink>
      <w:r w:rsidRPr="005747EC">
        <w:rPr>
          <w:rFonts w:ascii="Arial" w:eastAsia="Times New Roman" w:hAnsi="Arial" w:cs="Arial"/>
          <w:sz w:val="14"/>
          <w:szCs w:val="14"/>
          <w:lang w:eastAsia="ru-RU"/>
        </w:rPr>
        <w:t>.</w:t>
      </w:r>
    </w:p>
    <w:p w:rsidR="005C646B" w:rsidRPr="005747EC" w:rsidRDefault="005C646B" w:rsidP="005C646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747EC">
        <w:rPr>
          <w:rFonts w:ascii="Arial" w:eastAsia="Times New Roman" w:hAnsi="Arial" w:cs="Arial"/>
          <w:sz w:val="14"/>
          <w:szCs w:val="14"/>
          <w:lang w:eastAsia="ru-RU"/>
        </w:rPr>
        <w:t>Возможность, стоимость и сроки забора/доставки сборного груза в населенные пункты, не указанные в данном прайс-листе уточняйте у Исполнителя.</w:t>
      </w:r>
    </w:p>
    <w:p w:rsidR="005C646B" w:rsidRPr="005747EC" w:rsidRDefault="005C646B" w:rsidP="005C646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747EC">
        <w:rPr>
          <w:rFonts w:ascii="Arial" w:eastAsia="Times New Roman" w:hAnsi="Arial" w:cs="Arial"/>
          <w:sz w:val="14"/>
          <w:szCs w:val="14"/>
          <w:lang w:eastAsia="ru-RU"/>
        </w:rPr>
        <w:t>Для услуги «экспресс-доставка» по ряду городов действует сервис «срочная доставка» (СД) на следующий рабочий день до 12 утра и услуга «доставка в субботу» по Москве (в пределах МКАД). Условия предоставления данного сервиса уточняйте у менеджера.</w:t>
      </w:r>
    </w:p>
    <w:tbl>
      <w:tblPr>
        <w:tblW w:w="5123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709"/>
        <w:gridCol w:w="659"/>
        <w:gridCol w:w="831"/>
        <w:gridCol w:w="779"/>
        <w:gridCol w:w="865"/>
        <w:gridCol w:w="434"/>
        <w:gridCol w:w="543"/>
        <w:gridCol w:w="852"/>
        <w:gridCol w:w="913"/>
        <w:gridCol w:w="642"/>
        <w:gridCol w:w="831"/>
        <w:gridCol w:w="657"/>
      </w:tblGrid>
      <w:tr w:rsidR="005C646B" w:rsidRPr="005C646B" w:rsidTr="00397A36">
        <w:trPr>
          <w:trHeight w:val="227"/>
        </w:trPr>
        <w:tc>
          <w:tcPr>
            <w:tcW w:w="847" w:type="pct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Пункт назначения</w:t>
            </w:r>
          </w:p>
        </w:tc>
        <w:tc>
          <w:tcPr>
            <w:tcW w:w="2038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00"/>
            <w:noWrap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ЭКСПРЕСС-ДОСТАВКА</w:t>
            </w:r>
          </w:p>
        </w:tc>
        <w:tc>
          <w:tcPr>
            <w:tcW w:w="2115" w:type="pct"/>
            <w:gridSpan w:val="6"/>
            <w:tcBorders>
              <w:left w:val="single" w:sz="12" w:space="0" w:color="auto"/>
            </w:tcBorders>
            <w:shd w:val="clear" w:color="auto" w:fill="C0C0C0"/>
            <w:noWrap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СБОРНЫЙ ГРУЗ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Зона</w:t>
            </w: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1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Срок доставки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Вес до 0,5 кг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Вес до 1 кг</w:t>
            </w:r>
          </w:p>
        </w:tc>
        <w:tc>
          <w:tcPr>
            <w:tcW w:w="412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Каждый послед. Кг</w:t>
            </w:r>
          </w:p>
        </w:tc>
        <w:tc>
          <w:tcPr>
            <w:tcW w:w="207" w:type="pct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9" w:type="pct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Зона</w:t>
            </w:r>
          </w:p>
        </w:tc>
        <w:tc>
          <w:tcPr>
            <w:tcW w:w="406" w:type="pct"/>
            <w:vMerge w:val="restart"/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Срок доставки</w:t>
            </w:r>
            <w:proofErr w:type="gramStart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41" w:type="pct"/>
            <w:gridSpan w:val="2"/>
            <w:vMerge w:val="restart"/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Дверь-Дверь</w:t>
            </w:r>
          </w:p>
        </w:tc>
        <w:tc>
          <w:tcPr>
            <w:tcW w:w="709" w:type="pct"/>
            <w:gridSpan w:val="2"/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Терминал-Дверь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12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06" w:type="pct"/>
            <w:vMerge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741" w:type="pct"/>
            <w:gridSpan w:val="2"/>
            <w:vMerge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709" w:type="pct"/>
            <w:gridSpan w:val="2"/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Дверь-Терминал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12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06" w:type="pct"/>
            <w:vMerge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35" w:type="pct"/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Фикс</w:t>
            </w:r>
            <w:proofErr w:type="gramStart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  <w:proofErr w:type="gramEnd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ч</w:t>
            </w:r>
            <w:proofErr w:type="gramEnd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асть</w:t>
            </w:r>
          </w:p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тарифа</w:t>
            </w:r>
          </w:p>
        </w:tc>
        <w:tc>
          <w:tcPr>
            <w:tcW w:w="306" w:type="pct"/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+ цена за </w:t>
            </w:r>
            <w:proofErr w:type="gramStart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кг</w:t>
            </w:r>
            <w:proofErr w:type="gramEnd"/>
          </w:p>
        </w:tc>
        <w:tc>
          <w:tcPr>
            <w:tcW w:w="396" w:type="pct"/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Фикс</w:t>
            </w:r>
            <w:proofErr w:type="gramStart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  <w:proofErr w:type="gramEnd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ч</w:t>
            </w:r>
            <w:proofErr w:type="gramEnd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асть </w:t>
            </w:r>
          </w:p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тарифа</w:t>
            </w:r>
          </w:p>
        </w:tc>
        <w:tc>
          <w:tcPr>
            <w:tcW w:w="313" w:type="pct"/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+ цена за </w:t>
            </w:r>
            <w:proofErr w:type="gramStart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кг</w:t>
            </w:r>
            <w:proofErr w:type="gramEnd"/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Абакан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8-14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29,32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26,79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Архангельск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2-6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24,15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21,62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Астрахань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3-8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16,12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13,59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Барнаул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6-10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29,32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26,79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Белгород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5"/>
                <w:szCs w:val="15"/>
                <w:u w:val="single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11,33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8,80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Брянск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9A1324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2–3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11,33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8,80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Владивосток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D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1118,88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174,05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12–17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49,72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47,19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Владикавказ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4–11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49,72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47,19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2–7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11,33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8,80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Волгоград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2–7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16,12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13,59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Вологда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Воронеж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</w:t>
            </w:r>
            <w:proofErr w:type="gramStart"/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proofErr w:type="gramEnd"/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364,67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364,67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20,72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1-3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10,12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5,06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Грозный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5–9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35,31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32,78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Екатеринбург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2–8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29,32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26,79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Иваново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Ижевск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3–7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24,15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21,62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Иркутск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7–12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42,13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39,6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Казань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3–6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Калининград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4–11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35,31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32,78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Калуга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3–6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16,12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13,59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Кемерово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6–9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42,13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39,6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4–8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24,15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21,62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Когалым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E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1036,00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1284,64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215,49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Кострома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Краснодар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16,12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13,59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Красноярск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6–10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35,31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32,78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Курган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A441D0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4–8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35,31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32,78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11,33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8,80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Липецк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М3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200,00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200,00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20,72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4A6CB5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1-2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1410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7,59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5,06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Магадан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E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1036,00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1284,64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215,49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Магнитогорск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4–9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29,32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26,79</w:t>
            </w:r>
          </w:p>
        </w:tc>
      </w:tr>
      <w:tr w:rsidR="005C646B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Махачкала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5–10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58,14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55,61</w:t>
            </w:r>
          </w:p>
        </w:tc>
      </w:tr>
      <w:tr w:rsidR="00F64D07" w:rsidRPr="005C646B" w:rsidTr="00637171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Воды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F64D07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F64D07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414,40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497,28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49,73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1-3</w:t>
            </w: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11,33</w:t>
            </w: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8,80</w:t>
            </w:r>
          </w:p>
        </w:tc>
      </w:tr>
      <w:tr w:rsidR="00F64D07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обл.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1–2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414,40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497,28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49,73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2-5</w:t>
            </w: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11,33</w:t>
            </w: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8,80</w:t>
            </w:r>
          </w:p>
        </w:tc>
      </w:tr>
      <w:tr w:rsidR="00F64D07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Мурманск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4–9</w:t>
            </w: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.Ч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елны</w:t>
            </w:r>
            <w:proofErr w:type="spellEnd"/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747EC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3–5</w:t>
            </w: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Надым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E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1036,00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1284,64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215,49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F64D07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Нарьян-Мар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F64D07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1036,00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1284,64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215,49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F64D07" w:rsidRPr="005C646B" w:rsidRDefault="00F64D07" w:rsidP="0050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F64D07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Нерюнгри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E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1036,00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1284,64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215,49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F64D07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Нижневартовск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06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35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06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96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3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F64D07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Нижнекамск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3–6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054422">
        <w:trPr>
          <w:trHeight w:val="227"/>
        </w:trPr>
        <w:tc>
          <w:tcPr>
            <w:tcW w:w="84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150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Нижний Новгород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F64D07" w:rsidRPr="00F216D2" w:rsidRDefault="00F64D07" w:rsidP="00150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F216D2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А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150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150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150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150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150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150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150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150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150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150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150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054422">
        <w:trPr>
          <w:trHeight w:val="227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D07" w:rsidRDefault="00F64D07" w:rsidP="000544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F64D07" w:rsidRPr="005C646B" w:rsidRDefault="00F64D07" w:rsidP="00F64D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Заказчик:</w:t>
            </w:r>
            <w:r w:rsidRPr="00054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</w:t>
            </w:r>
            <w:r w:rsidRPr="00054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</w:t>
            </w:r>
            <w:r w:rsidRPr="00054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Исполнитель:_</w:t>
            </w:r>
            <w:r w:rsidRPr="00054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</w:t>
            </w:r>
            <w:r w:rsidRPr="00054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</w:t>
            </w:r>
          </w:p>
        </w:tc>
      </w:tr>
    </w:tbl>
    <w:p w:rsidR="005C646B" w:rsidRPr="005C646B" w:rsidRDefault="005C646B" w:rsidP="005C646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  <w:sectPr w:rsidR="005C646B" w:rsidRPr="005C646B" w:rsidSect="005747EC">
          <w:footerReference w:type="even" r:id="rId14"/>
          <w:footerReference w:type="default" r:id="rId15"/>
          <w:footnotePr>
            <w:numRestart w:val="eachPage"/>
          </w:footnotePr>
          <w:endnotePr>
            <w:numFmt w:val="decimal"/>
          </w:endnotePr>
          <w:pgSz w:w="11906" w:h="16838"/>
          <w:pgMar w:top="426" w:right="748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157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1575"/>
        <w:gridCol w:w="188"/>
        <w:gridCol w:w="458"/>
        <w:gridCol w:w="874"/>
        <w:gridCol w:w="56"/>
        <w:gridCol w:w="773"/>
        <w:gridCol w:w="773"/>
        <w:gridCol w:w="970"/>
        <w:gridCol w:w="512"/>
        <w:gridCol w:w="15"/>
        <w:gridCol w:w="570"/>
        <w:gridCol w:w="917"/>
        <w:gridCol w:w="797"/>
        <w:gridCol w:w="19"/>
        <w:gridCol w:w="649"/>
        <w:gridCol w:w="869"/>
        <w:gridCol w:w="11"/>
        <w:gridCol w:w="681"/>
      </w:tblGrid>
      <w:tr w:rsidR="005C646B" w:rsidRPr="005C646B" w:rsidTr="00AD69FD">
        <w:trPr>
          <w:trHeight w:val="227"/>
        </w:trPr>
        <w:tc>
          <w:tcPr>
            <w:tcW w:w="82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46B" w:rsidRPr="005747EC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5"/>
                <w:szCs w:val="15"/>
                <w:lang w:eastAsia="ru-RU"/>
              </w:rPr>
            </w:pPr>
            <w:r w:rsidRPr="005747EC">
              <w:rPr>
                <w:rFonts w:ascii="Arial" w:eastAsia="Times New Roman" w:hAnsi="Arial" w:cs="Arial"/>
                <w:b/>
                <w:bCs/>
                <w:i/>
                <w:sz w:val="15"/>
                <w:szCs w:val="15"/>
                <w:lang w:eastAsia="ru-RU"/>
              </w:rPr>
              <w:lastRenderedPageBreak/>
              <w:t>Пункт назначения</w:t>
            </w:r>
          </w:p>
        </w:tc>
        <w:tc>
          <w:tcPr>
            <w:tcW w:w="2061" w:type="pct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ЭКСПРЕСС-ДОСТАВКА</w:t>
            </w:r>
          </w:p>
        </w:tc>
        <w:tc>
          <w:tcPr>
            <w:tcW w:w="2115" w:type="pct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СБОРНЫЙ ГРУЗ</w:t>
            </w:r>
          </w:p>
        </w:tc>
      </w:tr>
      <w:tr w:rsidR="005C646B" w:rsidRPr="005C646B" w:rsidTr="00AD69FD">
        <w:trPr>
          <w:trHeight w:val="227"/>
        </w:trPr>
        <w:tc>
          <w:tcPr>
            <w:tcW w:w="824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Зона</w:t>
            </w: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ru-RU"/>
              </w:rPr>
              <w:footnoteReference w:id="2"/>
            </w:r>
          </w:p>
        </w:tc>
        <w:tc>
          <w:tcPr>
            <w:tcW w:w="43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Срок доставки</w:t>
            </w: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Вес </w:t>
            </w:r>
            <w:proofErr w:type="gramStart"/>
            <w:r w:rsidRPr="005C646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до</w:t>
            </w:r>
            <w:proofErr w:type="gramEnd"/>
          </w:p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0,5 кг</w:t>
            </w: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Вес до     1 кг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Каждый послед. Кг</w:t>
            </w:r>
          </w:p>
        </w:tc>
        <w:tc>
          <w:tcPr>
            <w:tcW w:w="2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Зона</w:t>
            </w:r>
          </w:p>
        </w:tc>
        <w:tc>
          <w:tcPr>
            <w:tcW w:w="4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Срок доставки</w:t>
            </w:r>
          </w:p>
        </w:tc>
        <w:tc>
          <w:tcPr>
            <w:tcW w:w="68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Дверь-Дверь</w:t>
            </w:r>
          </w:p>
        </w:tc>
        <w:tc>
          <w:tcPr>
            <w:tcW w:w="7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Терминал-Дверь</w:t>
            </w:r>
          </w:p>
        </w:tc>
      </w:tr>
      <w:tr w:rsidR="005C646B" w:rsidRPr="005C646B" w:rsidTr="00AD69FD">
        <w:trPr>
          <w:trHeight w:val="227"/>
        </w:trPr>
        <w:tc>
          <w:tcPr>
            <w:tcW w:w="824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3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73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Дверь-Терминал</w:t>
            </w:r>
          </w:p>
        </w:tc>
      </w:tr>
      <w:tr w:rsidR="005C646B" w:rsidRPr="005C646B" w:rsidTr="00AD69FD">
        <w:trPr>
          <w:trHeight w:val="386"/>
        </w:trPr>
        <w:tc>
          <w:tcPr>
            <w:tcW w:w="824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3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73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6B" w:rsidRPr="005C646B" w:rsidRDefault="005C646B" w:rsidP="005C6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Фикс</w:t>
            </w:r>
            <w:proofErr w:type="gramStart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  <w:proofErr w:type="gramEnd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ч</w:t>
            </w:r>
            <w:proofErr w:type="gramEnd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асть</w:t>
            </w:r>
          </w:p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тарифа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+ цена за </w:t>
            </w:r>
            <w:proofErr w:type="gramStart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кг</w:t>
            </w:r>
            <w:proofErr w:type="gramEnd"/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Фикс</w:t>
            </w:r>
            <w:proofErr w:type="gramStart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  <w:proofErr w:type="gramEnd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ч</w:t>
            </w:r>
            <w:proofErr w:type="gramEnd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асть</w:t>
            </w:r>
          </w:p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тарифа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C646B" w:rsidRPr="005C646B" w:rsidRDefault="005C646B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+ цена за </w:t>
            </w:r>
            <w:proofErr w:type="gramStart"/>
            <w:r w:rsidRPr="005C64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кг</w:t>
            </w:r>
            <w:proofErr w:type="gramEnd"/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Новгород Великий 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4–8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24,15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21,62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Новокузнецк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7–10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42,13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AD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39,6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Новороссийск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5–8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35,31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32,78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Новый Уренгой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D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1118,88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174,05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Норильск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D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1118,88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174,05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Ноябрьск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D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1118,88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174,05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5–12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42,13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39,6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4–8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35,31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32,78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Орел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5"/>
                <w:szCs w:val="15"/>
                <w:u w:val="single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11,33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8,80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Оренбург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4–9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24,15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21,62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Пенза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Пермь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3–7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Петрозаводск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3–7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П.-Камчатский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E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1036,00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1284,64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215,49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Псков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CB23CF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CB23CF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3-7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Ростов-на-Дону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1 560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13,31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10,78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Рязань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</w:t>
            </w:r>
            <w:proofErr w:type="gramStart"/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proofErr w:type="gramEnd"/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364,67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364,67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20,72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1-3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10,12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5,06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Салехард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E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1036,00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1284,64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215,49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58,14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55,61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Самара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414,40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497,28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49,73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2–5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Саранск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2-6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Саратов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4-9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24,15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21,62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Смоленск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1 560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13,31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10,78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Сочи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5–9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24,15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21,62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Ставрополь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3–7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Сургут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5–11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35,31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32,78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Сыктывкар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5–8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24,15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21,62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Тамбов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</w:t>
            </w:r>
            <w:proofErr w:type="gramStart"/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proofErr w:type="gramEnd"/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364,67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364,67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20,72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1-2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10,12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5,06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Тверь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2–5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16,12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13,59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Тольятти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Томск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C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7–12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35,31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32,78</w:t>
            </w:r>
          </w:p>
        </w:tc>
      </w:tr>
      <w:tr w:rsidR="00F64D07" w:rsidRPr="005C646B" w:rsidTr="00AD69FD">
        <w:trPr>
          <w:trHeight w:val="288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Тула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16,12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13,59</w:t>
            </w:r>
          </w:p>
        </w:tc>
      </w:tr>
      <w:tr w:rsidR="00AD69FD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Тюмень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811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811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811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4–10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35,31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32,78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Улан-Удэ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D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1118,88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174,05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9–13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42,13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39,6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Ульяновск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Усинск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D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1118,88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174,05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Уфа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2–7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24,15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21,62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Ухта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Хабаровск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D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1118,88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174,05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12–16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49,72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47,19</w:t>
            </w:r>
          </w:p>
        </w:tc>
      </w:tr>
      <w:tr w:rsidR="00AD69FD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Ханты-Мансийск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811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811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811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7–13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35,31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69FD" w:rsidRPr="005C646B" w:rsidRDefault="00AD69FD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32,78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Чебоксары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3–6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Челябинск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C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994,56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149,18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4–8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24,15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21,62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Череповец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2–6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Чита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D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1118,88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174,05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11–14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42,13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39,6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Южно-Сахалинск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E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1036,00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1284,64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215,49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Якутск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E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1036,00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1284,64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215,49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F64D07" w:rsidRPr="005C646B" w:rsidTr="00AD69FD">
        <w:trPr>
          <w:trHeight w:val="227"/>
        </w:trPr>
        <w:tc>
          <w:tcPr>
            <w:tcW w:w="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Ярославль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621,60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787,36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111,89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2–5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19,75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74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17,22</w:t>
            </w:r>
          </w:p>
        </w:tc>
      </w:tr>
      <w:tr w:rsidR="00F64D07" w:rsidRPr="005C646B" w:rsidTr="005747EC">
        <w:trPr>
          <w:trHeight w:val="198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9900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64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Страны Таможенного Союза</w:t>
            </w:r>
          </w:p>
        </w:tc>
      </w:tr>
      <w:tr w:rsidR="00F64D07" w:rsidRPr="005C646B" w:rsidTr="00F64D07">
        <w:trPr>
          <w:trHeight w:val="227"/>
        </w:trPr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14"/>
                <w:szCs w:val="14"/>
                <w:u w:val="single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Алматы</w:t>
            </w:r>
            <w:r w:rsidRPr="005C646B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0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D</w:t>
            </w:r>
          </w:p>
        </w:tc>
        <w:tc>
          <w:tcPr>
            <w:tcW w:w="4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1118,88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174,05</w:t>
            </w:r>
          </w:p>
        </w:tc>
        <w:tc>
          <w:tcPr>
            <w:tcW w:w="24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2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  <w:tr w:rsidR="00F64D07" w:rsidRPr="005C646B" w:rsidTr="00F64D07">
        <w:trPr>
          <w:trHeight w:val="227"/>
        </w:trPr>
        <w:tc>
          <w:tcPr>
            <w:tcW w:w="7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Минск</w:t>
            </w: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704,48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911,68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124,32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да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4D07" w:rsidRPr="005C646B" w:rsidRDefault="00F64D07" w:rsidP="005C6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C646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–</w:t>
            </w:r>
          </w:p>
        </w:tc>
      </w:tr>
    </w:tbl>
    <w:p w:rsidR="001507C9" w:rsidRPr="001507C9" w:rsidRDefault="00054422" w:rsidP="00FD6C06">
      <w:pPr>
        <w:spacing w:before="120"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Заказчик:____________                                                  Исполнитель:______________</w:t>
      </w:r>
    </w:p>
    <w:tbl>
      <w:tblPr>
        <w:tblW w:w="9680" w:type="dxa"/>
        <w:tblInd w:w="-106" w:type="dxa"/>
        <w:tblLook w:val="0000" w:firstRow="0" w:lastRow="0" w:firstColumn="0" w:lastColumn="0" w:noHBand="0" w:noVBand="0"/>
      </w:tblPr>
      <w:tblGrid>
        <w:gridCol w:w="2206"/>
        <w:gridCol w:w="1036"/>
        <w:gridCol w:w="1035"/>
        <w:gridCol w:w="1035"/>
        <w:gridCol w:w="1035"/>
        <w:gridCol w:w="1035"/>
        <w:gridCol w:w="1035"/>
        <w:gridCol w:w="1035"/>
        <w:gridCol w:w="1035"/>
      </w:tblGrid>
      <w:tr w:rsidR="00FD6C06" w:rsidRPr="00DD7EF0" w:rsidTr="00FD6C06">
        <w:trPr>
          <w:trHeight w:val="161"/>
        </w:trPr>
        <w:tc>
          <w:tcPr>
            <w:tcW w:w="968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FD6C06" w:rsidRPr="00DD7EF0" w:rsidRDefault="00FD6C06" w:rsidP="00FD6C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977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fldChar w:fldCharType="begin"/>
            </w:r>
            <w:r w:rsidRPr="007C4977">
              <w:rPr>
                <w:rFonts w:ascii="Arial" w:hAnsi="Arial" w:cs="Arial"/>
                <w:sz w:val="16"/>
                <w:szCs w:val="16"/>
                <w:lang w:eastAsia="ru-RU"/>
              </w:rPr>
              <w:instrText xml:space="preserve"> LINK </w:instrTex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instrText xml:space="preserve">Excel.Sheet.12 "C:\\Documents and Settings\\пользователь\\Мои документы\\СЧЕТА\\Тарифы\\2011_Тарифы FEDEX в рублях.xlsx" "Зоны в 2 столбика!R2C1:R44C8" </w:instrText>
            </w:r>
            <w:r w:rsidRPr="007C4977">
              <w:rPr>
                <w:rFonts w:ascii="Arial" w:hAnsi="Arial" w:cs="Arial"/>
                <w:sz w:val="16"/>
                <w:szCs w:val="16"/>
                <w:lang w:eastAsia="ru-RU"/>
              </w:rPr>
              <w:instrText xml:space="preserve">\a \f 5 \h  \* MERGEFORMAT </w:instrText>
            </w:r>
            <w:r w:rsidRPr="007C4977">
              <w:rPr>
                <w:rFonts w:ascii="Arial" w:hAnsi="Arial" w:cs="Arial"/>
                <w:sz w:val="16"/>
                <w:szCs w:val="16"/>
                <w:lang w:eastAsia="ru-RU"/>
              </w:rPr>
              <w:fldChar w:fldCharType="separate"/>
            </w:r>
          </w:p>
          <w:tbl>
            <w:tblPr>
              <w:tblpPr w:leftFromText="180" w:rightFromText="180" w:horzAnchor="margin" w:tblpY="285"/>
              <w:tblOverlap w:val="never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5"/>
              <w:gridCol w:w="1874"/>
              <w:gridCol w:w="519"/>
              <w:gridCol w:w="705"/>
              <w:gridCol w:w="1484"/>
              <w:gridCol w:w="1648"/>
              <w:gridCol w:w="809"/>
              <w:gridCol w:w="1437"/>
            </w:tblGrid>
            <w:tr w:rsidR="00FD6C06" w:rsidRPr="00DD7EF0" w:rsidTr="00E77556">
              <w:trPr>
                <w:trHeight w:val="620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Страна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COUNTRY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Зона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i/>
                      <w:iCs/>
                      <w:sz w:val="12"/>
                      <w:szCs w:val="12"/>
                      <w:lang w:eastAsia="ru-RU"/>
                    </w:rPr>
                    <w:t xml:space="preserve">Период доставки, </w:t>
                  </w:r>
                  <w:proofErr w:type="spellStart"/>
                  <w:r w:rsidRPr="00DD7EF0">
                    <w:rPr>
                      <w:rFonts w:ascii="Arial" w:hAnsi="Arial" w:cs="Arial"/>
                      <w:i/>
                      <w:iCs/>
                      <w:sz w:val="12"/>
                      <w:szCs w:val="12"/>
                      <w:lang w:eastAsia="ru-RU"/>
                    </w:rPr>
                    <w:t>дн</w:t>
                  </w:r>
                  <w:proofErr w:type="spellEnd"/>
                  <w:r w:rsidRPr="00DD7EF0">
                    <w:rPr>
                      <w:rFonts w:ascii="Arial" w:hAnsi="Arial" w:cs="Arial"/>
                      <w:i/>
                      <w:iCs/>
                      <w:sz w:val="12"/>
                      <w:szCs w:val="12"/>
                      <w:lang w:eastAsia="ru-RU"/>
                    </w:rPr>
                    <w:t>.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Страна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COUNTRY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Зона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i/>
                      <w:iCs/>
                      <w:sz w:val="12"/>
                      <w:szCs w:val="12"/>
                      <w:lang w:eastAsia="ru-RU"/>
                    </w:rPr>
                    <w:t xml:space="preserve">Период доставки, </w:t>
                  </w:r>
                  <w:proofErr w:type="spellStart"/>
                  <w:r w:rsidRPr="00DD7EF0">
                    <w:rPr>
                      <w:rFonts w:ascii="Arial" w:hAnsi="Arial" w:cs="Arial"/>
                      <w:i/>
                      <w:iCs/>
                      <w:sz w:val="12"/>
                      <w:szCs w:val="12"/>
                      <w:lang w:eastAsia="ru-RU"/>
                    </w:rPr>
                    <w:t>дн</w:t>
                  </w:r>
                  <w:proofErr w:type="spellEnd"/>
                  <w:r w:rsidRPr="00DD7EF0">
                    <w:rPr>
                      <w:rFonts w:ascii="Arial" w:hAnsi="Arial" w:cs="Arial"/>
                      <w:i/>
                      <w:iCs/>
                      <w:sz w:val="12"/>
                      <w:szCs w:val="12"/>
                      <w:lang w:eastAsia="ru-RU"/>
                    </w:rPr>
                    <w:t>.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Австралия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AUSTRALIA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4-5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Македония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MACEDONIA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320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Австрия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AUSTRIA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Мальта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MALTA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Азербайджан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AZERBAIJAN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4-5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Мексика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MEXICO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C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Албания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ALBANIA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6-7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Молдова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Moldavia</w:t>
                  </w:r>
                  <w:proofErr w:type="spellEnd"/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3-5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Аргентина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ARGENTINA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F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Монголия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MONGOLIA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2-5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Армения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ARMENIA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4-5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Нидерланды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NETHERLANDS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Бельгия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BELGIUM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Новая Зеландия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NEW ZEALAND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3-5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Болгария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BULGARIA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Норвегия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NORWAY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Босния и </w:t>
                  </w:r>
                  <w:proofErr w:type="spellStart"/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Герцегов</w:t>
                  </w:r>
                  <w:proofErr w:type="spellEnd"/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Bosnia</w:t>
                  </w:r>
                  <w:proofErr w:type="spellEnd"/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And</w:t>
                  </w:r>
                  <w:proofErr w:type="spellEnd"/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Herzegov</w:t>
                  </w:r>
                  <w:proofErr w:type="spellEnd"/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ОАЭ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U.A.E.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Бразилия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BRAZIL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F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Оман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OMAN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Великобритания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UNITED KINGDOM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Пакистан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PAKISTAN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F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Венгрия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HUNGARY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Панама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PANAMA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F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Венесуэла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VENEZUELA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F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2-4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Парагвай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PARAGUAY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F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Вьетнам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VIETNAM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F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8-9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Польша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POLAND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Германия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GERMANY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Португалия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PORTUGAL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Гонконг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HONG KONG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Румыния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ROMANIA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Греция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GREECE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Сербия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D7EF0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Serbia</w:t>
                  </w:r>
                  <w:proofErr w:type="spellEnd"/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Грузия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GEORGIA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Сингапур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SINGAPORE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Дания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DENMARK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Сирия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SYRIA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Египет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EGYPT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4-5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Словакия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Slovakia</w:t>
                  </w:r>
                  <w:proofErr w:type="spellEnd"/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Израйль</w:t>
                  </w:r>
                  <w:proofErr w:type="spellEnd"/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ISRAEL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США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U.S.A.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C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Индия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INDIA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F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4-5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Тайвань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TAIWAN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Иордания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JORDAN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Турция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TURKEY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Ирландия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IRELAND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Узбекистан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UZBEKISTAN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B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3-6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Исландия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ICELAND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G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Украина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UKRAINE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B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Испания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SPAIN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Финляндия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FINLAND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Италия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ITALY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Франция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FRANCE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Казахстан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KAZAKHSTAN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3-6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Хорватия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CROATIA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Канада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CANADA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C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Чехия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CZECH REPUBLIC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Кипр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CYPRUS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Швейцария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SWITZERLAND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Китай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CHINA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Швеция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SWEDEN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Кыргызстан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KYRGYZSTAN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3-6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Эстония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ESTONIA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Латвия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LATVIA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ЮАР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SOUTH AFRICA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F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4-5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Ливан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LEBANON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5-6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Южная Корея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SOUTH KOREA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2-5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Литва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LITHUANIA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Япония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JAPAN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</w:tr>
            <w:tr w:rsidR="00FD6C06" w:rsidRPr="00DD7EF0" w:rsidTr="00E77556">
              <w:trPr>
                <w:trHeight w:val="255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Лихтенштейн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LIECHTENSTEIN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2-3</w:t>
                  </w:r>
                </w:p>
              </w:tc>
              <w:tc>
                <w:tcPr>
                  <w:tcW w:w="3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Другие страны Африки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val="en-US" w:eastAsia="ru-RU"/>
                    </w:rPr>
                    <w:t>G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6C06" w:rsidRPr="00DD7EF0" w:rsidRDefault="00FD6C06" w:rsidP="00FD6C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D7EF0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4-7</w:t>
                  </w:r>
                </w:p>
              </w:tc>
            </w:tr>
          </w:tbl>
          <w:p w:rsidR="00FD6C06" w:rsidRPr="007C4977" w:rsidRDefault="00FD6C06" w:rsidP="00FD6C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4977">
              <w:rPr>
                <w:rFonts w:ascii="Arial" w:hAnsi="Arial" w:cs="Arial"/>
                <w:sz w:val="16"/>
                <w:szCs w:val="16"/>
                <w:lang w:eastAsia="ru-RU"/>
              </w:rPr>
              <w:fldChar w:fldCharType="end"/>
            </w:r>
            <w:r w:rsidRPr="007C49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Тариф на услуги, </w:t>
            </w:r>
            <w:r w:rsidRPr="007C49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USD</w:t>
            </w:r>
            <w:r w:rsidRPr="007C4977">
              <w:rPr>
                <w:rFonts w:ascii="Arial" w:hAnsi="Arial" w:cs="Arial"/>
                <w:sz w:val="28"/>
                <w:szCs w:val="28"/>
                <w:lang w:eastAsia="ru-RU"/>
              </w:rPr>
              <w:t>*</w:t>
            </w:r>
          </w:p>
        </w:tc>
      </w:tr>
      <w:tr w:rsidR="00FD6C06" w:rsidRPr="00DD7EF0" w:rsidTr="00FD6C06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E33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E33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Зона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E33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Зона 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E33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Зона 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E33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Зона 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E33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Зона 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E33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Зона 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E33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Зона G</w:t>
            </w:r>
          </w:p>
        </w:tc>
      </w:tr>
      <w:tr w:rsidR="00FD6C06" w:rsidRPr="00DD7EF0" w:rsidTr="00FD6C06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FedEx</w:t>
            </w:r>
            <w:proofErr w:type="spellEnd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Envelope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0,5 </w:t>
            </w:r>
            <w:proofErr w:type="spellStart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Kg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68,00</w:t>
            </w:r>
          </w:p>
        </w:tc>
      </w:tr>
      <w:tr w:rsidR="00FD6C06" w:rsidRPr="00DD7EF0" w:rsidTr="00FD6C06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FedEx</w:t>
            </w:r>
            <w:proofErr w:type="spellEnd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PAK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0,5 </w:t>
            </w:r>
            <w:proofErr w:type="spellStart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Kg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74,00</w:t>
            </w:r>
          </w:p>
        </w:tc>
      </w:tr>
      <w:tr w:rsidR="00FD6C06" w:rsidRPr="00DD7EF0" w:rsidTr="00FD6C06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FedEx</w:t>
            </w:r>
            <w:proofErr w:type="spellEnd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PAK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1,0 </w:t>
            </w:r>
            <w:proofErr w:type="spellStart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Kg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89,00</w:t>
            </w:r>
          </w:p>
        </w:tc>
      </w:tr>
      <w:tr w:rsidR="00FD6C06" w:rsidRPr="00DD7EF0" w:rsidTr="00FD6C06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FedEx</w:t>
            </w:r>
            <w:proofErr w:type="spellEnd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PAK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1,5 </w:t>
            </w:r>
            <w:proofErr w:type="spellStart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Kg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89,00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104,00</w:t>
            </w:r>
          </w:p>
        </w:tc>
      </w:tr>
      <w:tr w:rsidR="00FD6C06" w:rsidRPr="00DD7EF0" w:rsidTr="00FD6C06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FedEx</w:t>
            </w:r>
            <w:proofErr w:type="spellEnd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PAK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2,0 </w:t>
            </w:r>
            <w:proofErr w:type="spellStart"/>
            <w:r w:rsidRPr="00AE33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Kg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66,00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C06" w:rsidRPr="00AE33F2" w:rsidRDefault="00FD6C06" w:rsidP="00FD6C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33F2">
              <w:rPr>
                <w:rFonts w:ascii="Arial" w:hAnsi="Arial" w:cs="Arial"/>
                <w:sz w:val="16"/>
                <w:szCs w:val="16"/>
                <w:lang w:eastAsia="ru-RU"/>
              </w:rPr>
              <w:t>110,00</w:t>
            </w:r>
          </w:p>
        </w:tc>
      </w:tr>
    </w:tbl>
    <w:tbl>
      <w:tblPr>
        <w:tblpPr w:leftFromText="180" w:rightFromText="180" w:vertAnchor="text" w:horzAnchor="margin" w:tblpY="-12469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E77556" w:rsidRPr="00FD6C06" w:rsidTr="00E77556">
        <w:trPr>
          <w:trHeight w:val="249"/>
        </w:trPr>
        <w:tc>
          <w:tcPr>
            <w:tcW w:w="5000" w:type="pct"/>
            <w:shd w:val="clear" w:color="auto" w:fill="FF9900"/>
            <w:vAlign w:val="center"/>
          </w:tcPr>
          <w:p w:rsidR="00E77556" w:rsidRPr="00FD6C06" w:rsidRDefault="00E77556" w:rsidP="00E77556">
            <w:pPr>
              <w:tabs>
                <w:tab w:val="left" w:pos="865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Pr="00FD6C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. </w:t>
            </w:r>
            <w:r w:rsidRPr="00FD6C06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Тарифы </w:t>
            </w:r>
            <w:proofErr w:type="gramStart"/>
            <w:r w:rsidRPr="00FD6C0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экспресс-доставки</w:t>
            </w:r>
            <w:proofErr w:type="gramEnd"/>
            <w:r w:rsidRPr="00FD6C0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по странам мира</w:t>
            </w:r>
          </w:p>
        </w:tc>
      </w:tr>
    </w:tbl>
    <w:p w:rsidR="00FD6C06" w:rsidRPr="00983EA3" w:rsidRDefault="00FD6C06" w:rsidP="00FD6C06">
      <w:pPr>
        <w:spacing w:after="0" w:line="240" w:lineRule="auto"/>
        <w:rPr>
          <w:rFonts w:ascii="Arial" w:hAnsi="Arial" w:cs="Arial"/>
          <w:snapToGrid w:val="0"/>
          <w:sz w:val="16"/>
          <w:szCs w:val="16"/>
          <w:lang w:eastAsia="ru-RU"/>
        </w:rPr>
      </w:pPr>
      <w:r w:rsidRPr="00983EA3">
        <w:rPr>
          <w:rFonts w:ascii="Times New Roman" w:hAnsi="Times New Roman" w:cs="Times New Roman"/>
          <w:b/>
          <w:bCs/>
          <w:sz w:val="16"/>
          <w:szCs w:val="16"/>
        </w:rPr>
        <w:t xml:space="preserve">* </w:t>
      </w:r>
      <w:r w:rsidRPr="00983EA3">
        <w:rPr>
          <w:rFonts w:ascii="Arial" w:hAnsi="Arial" w:cs="Arial"/>
          <w:snapToGrid w:val="0"/>
          <w:sz w:val="16"/>
          <w:szCs w:val="16"/>
          <w:lang w:eastAsia="ru-RU"/>
        </w:rPr>
        <w:t>Тарифы указаны в долларах США.    Дополнительно к указанным тарифам в стоимость доставки включаются:</w:t>
      </w:r>
    </w:p>
    <w:p w:rsidR="00FD6C06" w:rsidRPr="00983EA3" w:rsidRDefault="00FD6C06" w:rsidP="00F77D26">
      <w:pPr>
        <w:numPr>
          <w:ilvl w:val="0"/>
          <w:numId w:val="13"/>
        </w:numPr>
        <w:tabs>
          <w:tab w:val="num" w:pos="1134"/>
        </w:tabs>
        <w:spacing w:after="0" w:line="240" w:lineRule="auto"/>
        <w:ind w:hanging="589"/>
        <w:rPr>
          <w:rFonts w:ascii="Arial" w:hAnsi="Arial" w:cs="Arial"/>
          <w:i/>
          <w:iCs/>
          <w:snapToGrid w:val="0"/>
          <w:sz w:val="12"/>
          <w:szCs w:val="12"/>
          <w:lang w:eastAsia="ru-RU"/>
        </w:rPr>
      </w:pPr>
      <w:r w:rsidRPr="00983EA3">
        <w:rPr>
          <w:rFonts w:ascii="Arial" w:hAnsi="Arial" w:cs="Arial"/>
          <w:i/>
          <w:iCs/>
          <w:snapToGrid w:val="0"/>
          <w:sz w:val="12"/>
          <w:szCs w:val="12"/>
          <w:lang w:eastAsia="ru-RU"/>
        </w:rPr>
        <w:t xml:space="preserve">оплата топливной надбавки (изменяется ежемесячно и публикуется на сайте </w:t>
      </w:r>
      <w:r w:rsidRPr="00983EA3">
        <w:rPr>
          <w:rFonts w:ascii="Arial" w:hAnsi="Arial" w:cs="Arial"/>
          <w:i/>
          <w:iCs/>
          <w:snapToGrid w:val="0"/>
          <w:sz w:val="12"/>
          <w:szCs w:val="12"/>
          <w:lang w:val="en-US" w:eastAsia="ru-RU"/>
        </w:rPr>
        <w:t>FedEx</w:t>
      </w:r>
      <w:r w:rsidRPr="00983EA3">
        <w:rPr>
          <w:rFonts w:ascii="Arial" w:hAnsi="Arial" w:cs="Arial"/>
          <w:i/>
          <w:iCs/>
          <w:snapToGrid w:val="0"/>
          <w:sz w:val="12"/>
          <w:szCs w:val="12"/>
          <w:lang w:eastAsia="ru-RU"/>
        </w:rPr>
        <w:t>);</w:t>
      </w:r>
    </w:p>
    <w:p w:rsidR="00FD6C06" w:rsidRPr="00983EA3" w:rsidRDefault="00FD6C06" w:rsidP="00F77D26">
      <w:pPr>
        <w:numPr>
          <w:ilvl w:val="0"/>
          <w:numId w:val="13"/>
        </w:numPr>
        <w:tabs>
          <w:tab w:val="num" w:pos="1134"/>
        </w:tabs>
        <w:spacing w:after="0" w:line="240" w:lineRule="auto"/>
        <w:ind w:hanging="589"/>
        <w:rPr>
          <w:rFonts w:ascii="Arial" w:hAnsi="Arial" w:cs="Arial"/>
          <w:i/>
          <w:iCs/>
          <w:snapToGrid w:val="0"/>
          <w:sz w:val="12"/>
          <w:szCs w:val="12"/>
          <w:lang w:eastAsia="ru-RU"/>
        </w:rPr>
      </w:pPr>
      <w:r w:rsidRPr="00983EA3">
        <w:rPr>
          <w:rFonts w:ascii="Arial" w:hAnsi="Arial" w:cs="Arial"/>
          <w:i/>
          <w:iCs/>
          <w:snapToGrid w:val="0"/>
          <w:sz w:val="12"/>
          <w:szCs w:val="12"/>
          <w:lang w:eastAsia="ru-RU"/>
        </w:rPr>
        <w:t xml:space="preserve">сбор за безопасность -  2 </w:t>
      </w:r>
      <w:r w:rsidRPr="00983EA3">
        <w:rPr>
          <w:rFonts w:ascii="Arial" w:hAnsi="Arial" w:cs="Arial"/>
          <w:i/>
          <w:iCs/>
          <w:snapToGrid w:val="0"/>
          <w:sz w:val="12"/>
          <w:szCs w:val="12"/>
          <w:lang w:val="en-US" w:eastAsia="ru-RU"/>
        </w:rPr>
        <w:t>USD</w:t>
      </w:r>
      <w:r w:rsidRPr="00983EA3">
        <w:rPr>
          <w:rFonts w:ascii="Arial" w:hAnsi="Arial" w:cs="Arial"/>
          <w:i/>
          <w:iCs/>
          <w:snapToGrid w:val="0"/>
          <w:sz w:val="12"/>
          <w:szCs w:val="12"/>
          <w:lang w:eastAsia="ru-RU"/>
        </w:rPr>
        <w:t>;</w:t>
      </w:r>
    </w:p>
    <w:p w:rsidR="00FD6C06" w:rsidRPr="00983EA3" w:rsidRDefault="00FD6C06" w:rsidP="00F77D26">
      <w:pPr>
        <w:numPr>
          <w:ilvl w:val="0"/>
          <w:numId w:val="13"/>
        </w:numPr>
        <w:tabs>
          <w:tab w:val="num" w:pos="1134"/>
        </w:tabs>
        <w:spacing w:after="0" w:line="240" w:lineRule="auto"/>
        <w:ind w:hanging="589"/>
        <w:rPr>
          <w:rFonts w:ascii="Arial" w:hAnsi="Arial" w:cs="Arial"/>
          <w:i/>
          <w:iCs/>
          <w:snapToGrid w:val="0"/>
          <w:sz w:val="12"/>
          <w:szCs w:val="12"/>
          <w:lang w:eastAsia="ru-RU"/>
        </w:rPr>
      </w:pPr>
      <w:r w:rsidRPr="00983EA3">
        <w:rPr>
          <w:rFonts w:ascii="Arial" w:hAnsi="Arial" w:cs="Arial"/>
          <w:i/>
          <w:iCs/>
          <w:snapToGrid w:val="0"/>
          <w:sz w:val="12"/>
          <w:szCs w:val="12"/>
          <w:lang w:eastAsia="ru-RU"/>
        </w:rPr>
        <w:t>НДС 18%</w:t>
      </w:r>
    </w:p>
    <w:p w:rsidR="00FD6C06" w:rsidRPr="00983EA3" w:rsidRDefault="00FD6C06" w:rsidP="00F77D26">
      <w:pPr>
        <w:numPr>
          <w:ilvl w:val="0"/>
          <w:numId w:val="13"/>
        </w:numPr>
        <w:tabs>
          <w:tab w:val="num" w:pos="1134"/>
        </w:tabs>
        <w:spacing w:after="0" w:line="240" w:lineRule="auto"/>
        <w:ind w:hanging="589"/>
        <w:rPr>
          <w:rFonts w:ascii="Arial" w:hAnsi="Arial" w:cs="Arial"/>
          <w:i/>
          <w:iCs/>
          <w:snapToGrid w:val="0"/>
          <w:sz w:val="12"/>
          <w:szCs w:val="12"/>
          <w:lang w:eastAsia="ru-RU"/>
        </w:rPr>
      </w:pPr>
      <w:r w:rsidRPr="00983EA3">
        <w:rPr>
          <w:rFonts w:ascii="Arial" w:hAnsi="Arial" w:cs="Arial"/>
          <w:i/>
          <w:iCs/>
          <w:snapToGrid w:val="0"/>
          <w:sz w:val="12"/>
          <w:szCs w:val="12"/>
          <w:lang w:eastAsia="ru-RU"/>
        </w:rPr>
        <w:t xml:space="preserve">пересчет в валюту РФ производится по курсу ЦБ РФ, установленному на дату выставления счета, увеличенному </w:t>
      </w:r>
      <w:r w:rsidRPr="00983EA3">
        <w:rPr>
          <w:rFonts w:ascii="Arial" w:hAnsi="Arial" w:cs="Arial"/>
          <w:b/>
          <w:bCs/>
          <w:i/>
          <w:iCs/>
          <w:snapToGrid w:val="0"/>
          <w:sz w:val="12"/>
          <w:szCs w:val="12"/>
          <w:lang w:eastAsia="ru-RU"/>
        </w:rPr>
        <w:t xml:space="preserve">на 2 %. </w:t>
      </w:r>
    </w:p>
    <w:p w:rsidR="00FD6C06" w:rsidRPr="00204269" w:rsidRDefault="00FD6C06" w:rsidP="00F77D26">
      <w:pPr>
        <w:numPr>
          <w:ilvl w:val="0"/>
          <w:numId w:val="13"/>
        </w:numPr>
        <w:tabs>
          <w:tab w:val="num" w:pos="1134"/>
        </w:tabs>
        <w:spacing w:after="0" w:line="240" w:lineRule="auto"/>
        <w:ind w:hanging="589"/>
        <w:rPr>
          <w:rFonts w:ascii="Arial" w:hAnsi="Arial" w:cs="Arial"/>
          <w:i/>
          <w:iCs/>
          <w:snapToGrid w:val="0"/>
          <w:sz w:val="14"/>
          <w:szCs w:val="14"/>
          <w:lang w:eastAsia="ru-RU"/>
        </w:rPr>
      </w:pPr>
      <w:r w:rsidRPr="00983EA3">
        <w:rPr>
          <w:rFonts w:ascii="Arial" w:hAnsi="Arial" w:cs="Arial"/>
          <w:i/>
          <w:iCs/>
          <w:snapToGrid w:val="0"/>
          <w:sz w:val="12"/>
          <w:szCs w:val="12"/>
          <w:lang w:eastAsia="ru-RU"/>
        </w:rPr>
        <w:t xml:space="preserve">на некоторых направлениях, в соответствии с Руководством по услугам </w:t>
      </w:r>
      <w:r w:rsidRPr="00983EA3">
        <w:rPr>
          <w:rFonts w:ascii="Arial" w:hAnsi="Arial" w:cs="Arial"/>
          <w:i/>
          <w:iCs/>
          <w:snapToGrid w:val="0"/>
          <w:sz w:val="12"/>
          <w:szCs w:val="12"/>
          <w:lang w:val="en-US" w:eastAsia="ru-RU"/>
        </w:rPr>
        <w:t>FedEx</w:t>
      </w:r>
      <w:r w:rsidRPr="00983EA3">
        <w:rPr>
          <w:rFonts w:ascii="Arial" w:hAnsi="Arial" w:cs="Arial"/>
          <w:i/>
          <w:iCs/>
          <w:snapToGrid w:val="0"/>
          <w:sz w:val="12"/>
          <w:szCs w:val="12"/>
          <w:lang w:eastAsia="ru-RU"/>
        </w:rPr>
        <w:t xml:space="preserve"> (</w:t>
      </w:r>
      <w:r w:rsidRPr="00983EA3">
        <w:rPr>
          <w:rFonts w:ascii="Arial" w:hAnsi="Arial" w:cs="Arial"/>
          <w:i/>
          <w:iCs/>
          <w:snapToGrid w:val="0"/>
          <w:sz w:val="12"/>
          <w:szCs w:val="12"/>
          <w:lang w:val="en-US" w:eastAsia="ru-RU"/>
        </w:rPr>
        <w:t>SRG</w:t>
      </w:r>
      <w:proofErr w:type="gramStart"/>
      <w:r w:rsidRPr="00983EA3">
        <w:rPr>
          <w:rFonts w:ascii="Arial" w:hAnsi="Arial" w:cs="Arial"/>
          <w:i/>
          <w:iCs/>
          <w:snapToGrid w:val="0"/>
          <w:sz w:val="12"/>
          <w:szCs w:val="12"/>
          <w:lang w:eastAsia="ru-RU"/>
        </w:rPr>
        <w:t xml:space="preserve"> )</w:t>
      </w:r>
      <w:proofErr w:type="gramEnd"/>
      <w:r w:rsidRPr="00983EA3">
        <w:rPr>
          <w:rFonts w:ascii="Arial" w:hAnsi="Arial" w:cs="Arial"/>
          <w:i/>
          <w:iCs/>
          <w:snapToGrid w:val="0"/>
          <w:sz w:val="12"/>
          <w:szCs w:val="12"/>
          <w:lang w:eastAsia="ru-RU"/>
        </w:rPr>
        <w:t>, применяются надбавки к базовому тарифу.</w:t>
      </w:r>
    </w:p>
    <w:p w:rsidR="00204269" w:rsidRPr="005C646B" w:rsidRDefault="00204269" w:rsidP="00F77D26">
      <w:pPr>
        <w:numPr>
          <w:ilvl w:val="0"/>
          <w:numId w:val="13"/>
        </w:numPr>
        <w:tabs>
          <w:tab w:val="num" w:pos="1134"/>
        </w:tabs>
        <w:spacing w:after="0" w:line="240" w:lineRule="auto"/>
        <w:ind w:hanging="589"/>
        <w:rPr>
          <w:rFonts w:ascii="Arial" w:hAnsi="Arial" w:cs="Arial"/>
          <w:i/>
          <w:iCs/>
          <w:snapToGrid w:val="0"/>
          <w:sz w:val="14"/>
          <w:szCs w:val="14"/>
          <w:lang w:eastAsia="ru-RU"/>
        </w:rPr>
      </w:pPr>
      <w:r>
        <w:rPr>
          <w:rFonts w:ascii="Arial" w:hAnsi="Arial" w:cs="Arial"/>
          <w:i/>
          <w:iCs/>
          <w:snapToGrid w:val="0"/>
          <w:sz w:val="12"/>
          <w:szCs w:val="12"/>
        </w:rPr>
        <w:t>Возможность отправки грузов не документального характера согласовывается с Исполнителем в обязательном порядке.</w:t>
      </w:r>
    </w:p>
    <w:p w:rsidR="005C646B" w:rsidRDefault="005C646B" w:rsidP="00E77556">
      <w:pPr>
        <w:tabs>
          <w:tab w:val="num" w:pos="1134"/>
        </w:tabs>
        <w:spacing w:after="0" w:line="240" w:lineRule="auto"/>
        <w:rPr>
          <w:rFonts w:ascii="Arial" w:hAnsi="Arial" w:cs="Arial"/>
          <w:i/>
          <w:iCs/>
          <w:snapToGrid w:val="0"/>
          <w:sz w:val="14"/>
          <w:szCs w:val="1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556"/>
        <w:gridCol w:w="4931"/>
      </w:tblGrid>
      <w:tr w:rsidR="00E77556" w:rsidRPr="00DD7EF0" w:rsidTr="00E77556">
        <w:trPr>
          <w:trHeight w:val="753"/>
        </w:trPr>
        <w:tc>
          <w:tcPr>
            <w:tcW w:w="5556" w:type="dxa"/>
          </w:tcPr>
          <w:p w:rsidR="00E77556" w:rsidRPr="00DD7EF0" w:rsidRDefault="00E77556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E77556" w:rsidRPr="00DD7EF0" w:rsidRDefault="00E77556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D7E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______________________________________________</w:t>
            </w:r>
          </w:p>
          <w:p w:rsidR="00E77556" w:rsidRPr="00DD7EF0" w:rsidRDefault="00E77556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D7E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________________________________________________</w:t>
            </w:r>
          </w:p>
          <w:p w:rsidR="00E77556" w:rsidRPr="00DD7EF0" w:rsidRDefault="00E77556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D7E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_______________________   </w:t>
            </w:r>
          </w:p>
        </w:tc>
        <w:tc>
          <w:tcPr>
            <w:tcW w:w="4931" w:type="dxa"/>
          </w:tcPr>
          <w:p w:rsidR="00E77556" w:rsidRPr="00DD7EF0" w:rsidRDefault="00E77556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E77556" w:rsidRPr="00DD7EF0" w:rsidRDefault="00EC1DC8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ООО «ЛипецкКарго</w:t>
            </w:r>
            <w:bookmarkStart w:id="0" w:name="_GoBack"/>
            <w:bookmarkEnd w:id="0"/>
            <w:r w:rsidR="00E77556" w:rsidRPr="00DD7E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Сервис»</w:t>
            </w:r>
          </w:p>
          <w:p w:rsidR="00E77556" w:rsidRPr="00DD7EF0" w:rsidRDefault="00E77556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DD7EF0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Директор         _______________________    </w:t>
            </w:r>
          </w:p>
          <w:p w:rsidR="00E77556" w:rsidRPr="00DD7EF0" w:rsidRDefault="00E77556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DD7EF0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DD7E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Б.Н. ПОТАНИН</w:t>
            </w:r>
          </w:p>
        </w:tc>
      </w:tr>
    </w:tbl>
    <w:tbl>
      <w:tblPr>
        <w:tblpPr w:leftFromText="180" w:rightFromText="180" w:vertAnchor="text" w:horzAnchor="margin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1"/>
      </w:tblGrid>
      <w:tr w:rsidR="00E77556" w:rsidRPr="00FD6C06" w:rsidTr="00E77556">
        <w:trPr>
          <w:trHeight w:val="227"/>
        </w:trPr>
        <w:tc>
          <w:tcPr>
            <w:tcW w:w="10381" w:type="dxa"/>
            <w:shd w:val="clear" w:color="auto" w:fill="FF9900"/>
            <w:vAlign w:val="center"/>
          </w:tcPr>
          <w:p w:rsidR="00E77556" w:rsidRPr="00FD6C06" w:rsidRDefault="00E77556" w:rsidP="00E77556">
            <w:pPr>
              <w:tabs>
                <w:tab w:val="left" w:pos="8655"/>
              </w:tabs>
              <w:spacing w:after="0" w:line="240" w:lineRule="auto"/>
              <w:rPr>
                <w:rFonts w:ascii="Arial" w:eastAsia="Times New Roman" w:hAnsi="Arial" w:cs="Arial"/>
                <w:b/>
                <w:color w:val="FF66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Основные правила оказания услуг «</w:t>
            </w:r>
            <w:r w:rsidRPr="00FD6C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ЭКСПРЕСС-ДОСТАВКА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FD6C06" w:rsidRPr="00FD6C06" w:rsidRDefault="00FD6C06" w:rsidP="00FD6C06">
      <w:pPr>
        <w:tabs>
          <w:tab w:val="left" w:pos="1508"/>
          <w:tab w:val="left" w:pos="1867"/>
          <w:tab w:val="left" w:pos="2752"/>
          <w:tab w:val="left" w:pos="3530"/>
          <w:tab w:val="left" w:pos="4353"/>
          <w:tab w:val="left" w:pos="5330"/>
          <w:tab w:val="left" w:pos="5870"/>
          <w:tab w:val="left" w:pos="6230"/>
          <w:tab w:val="left" w:pos="7135"/>
          <w:tab w:val="left" w:pos="7960"/>
          <w:tab w:val="left" w:pos="8681"/>
          <w:tab w:val="left" w:pos="95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b/>
          <w:sz w:val="18"/>
          <w:szCs w:val="18"/>
          <w:lang w:eastAsia="ru-RU"/>
        </w:rPr>
        <w:t>Общие положения</w:t>
      </w:r>
    </w:p>
    <w:p w:rsidR="00FD6C06" w:rsidRDefault="00FD6C06" w:rsidP="005C646B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Региональная сеть </w:t>
      </w:r>
      <w:r w:rsidRPr="00FD6C06">
        <w:rPr>
          <w:rFonts w:ascii="Arial" w:eastAsia="Times New Roman" w:hAnsi="Arial" w:cs="Arial"/>
          <w:sz w:val="18"/>
          <w:szCs w:val="18"/>
          <w:lang w:val="en-US" w:eastAsia="ru-RU"/>
        </w:rPr>
        <w:t>Major</w:t>
      </w: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FD6C06">
        <w:rPr>
          <w:rFonts w:ascii="Arial" w:eastAsia="Times New Roman" w:hAnsi="Arial" w:cs="Arial"/>
          <w:sz w:val="18"/>
          <w:szCs w:val="18"/>
          <w:lang w:val="en-US" w:eastAsia="ru-RU"/>
        </w:rPr>
        <w:t>Express</w:t>
      </w: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 покрывает более 5000 городов и населенных пунктов на всей территории </w:t>
      </w:r>
      <w:r w:rsidR="005C646B">
        <w:rPr>
          <w:rFonts w:ascii="Arial" w:eastAsia="Times New Roman" w:hAnsi="Arial" w:cs="Arial"/>
          <w:sz w:val="18"/>
          <w:szCs w:val="18"/>
          <w:lang w:eastAsia="ru-RU"/>
        </w:rPr>
        <w:t>РФ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. Полный список обслуживаемых населенных пунктов размещен на сайте </w:t>
      </w:r>
      <w:hyperlink r:id="rId16" w:history="1">
        <w:r w:rsidR="003F3D84" w:rsidRPr="005E57B2">
          <w:rPr>
            <w:rStyle w:val="a7"/>
            <w:rFonts w:ascii="Arial" w:eastAsia="Times New Roman" w:hAnsi="Arial" w:cs="Arial"/>
            <w:sz w:val="18"/>
            <w:szCs w:val="18"/>
            <w:lang w:val="en-US" w:eastAsia="ru-RU"/>
          </w:rPr>
          <w:t>www</w:t>
        </w:r>
        <w:r w:rsidR="003F3D84" w:rsidRPr="005E57B2">
          <w:rPr>
            <w:rStyle w:val="a7"/>
            <w:rFonts w:ascii="Arial" w:eastAsia="Times New Roman" w:hAnsi="Arial" w:cs="Arial"/>
            <w:sz w:val="18"/>
            <w:szCs w:val="18"/>
            <w:lang w:eastAsia="ru-RU"/>
          </w:rPr>
          <w:t>.</w:t>
        </w:r>
        <w:r w:rsidR="003F3D84" w:rsidRPr="005E57B2">
          <w:rPr>
            <w:rStyle w:val="a7"/>
            <w:rFonts w:ascii="Arial" w:eastAsia="Times New Roman" w:hAnsi="Arial" w:cs="Arial"/>
            <w:sz w:val="18"/>
            <w:szCs w:val="18"/>
            <w:lang w:val="en-US" w:eastAsia="ru-RU"/>
          </w:rPr>
          <w:t>major</w:t>
        </w:r>
        <w:r w:rsidR="003F3D84" w:rsidRPr="005E57B2">
          <w:rPr>
            <w:rStyle w:val="a7"/>
            <w:rFonts w:ascii="Arial" w:eastAsia="Times New Roman" w:hAnsi="Arial" w:cs="Arial"/>
            <w:sz w:val="18"/>
            <w:szCs w:val="18"/>
            <w:lang w:eastAsia="ru-RU"/>
          </w:rPr>
          <w:t>-</w:t>
        </w:r>
        <w:r w:rsidR="003F3D84" w:rsidRPr="005E57B2">
          <w:rPr>
            <w:rStyle w:val="a7"/>
            <w:rFonts w:ascii="Arial" w:eastAsia="Times New Roman" w:hAnsi="Arial" w:cs="Arial"/>
            <w:sz w:val="18"/>
            <w:szCs w:val="18"/>
            <w:lang w:val="en-US" w:eastAsia="ru-RU"/>
          </w:rPr>
          <w:t>express</w:t>
        </w:r>
        <w:r w:rsidR="003F3D84" w:rsidRPr="005E57B2">
          <w:rPr>
            <w:rStyle w:val="a7"/>
            <w:rFonts w:ascii="Arial" w:eastAsia="Times New Roman" w:hAnsi="Arial" w:cs="Arial"/>
            <w:sz w:val="18"/>
            <w:szCs w:val="18"/>
            <w:lang w:eastAsia="ru-RU"/>
          </w:rPr>
          <w:t>.</w:t>
        </w:r>
        <w:proofErr w:type="spellStart"/>
        <w:r w:rsidR="003F3D84" w:rsidRPr="005E57B2">
          <w:rPr>
            <w:rStyle w:val="a7"/>
            <w:rFonts w:ascii="Arial" w:eastAsia="Times New Roman" w:hAnsi="Arial" w:cs="Arial"/>
            <w:sz w:val="18"/>
            <w:szCs w:val="18"/>
            <w:lang w:val="en-US" w:eastAsia="ru-RU"/>
          </w:rPr>
          <w:t>ru</w:t>
        </w:r>
        <w:proofErr w:type="spellEnd"/>
      </w:hyperlink>
      <w:r w:rsidRPr="005C646B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7B1106" w:rsidRPr="007B1106" w:rsidRDefault="003F3D84" w:rsidP="007B110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При заборе/доставке груза курьер находиться на адресе не более 15 мин</w:t>
      </w:r>
      <w:r w:rsidR="007D2A80">
        <w:rPr>
          <w:rFonts w:ascii="Arial" w:eastAsia="Times New Roman" w:hAnsi="Arial" w:cs="Arial"/>
          <w:sz w:val="18"/>
          <w:szCs w:val="18"/>
          <w:lang w:eastAsia="ru-RU"/>
        </w:rPr>
        <w:t>ут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FD6C06" w:rsidRPr="00FD6C06" w:rsidRDefault="00FD6C06" w:rsidP="00F77D2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Стоимость услуг Исполнителя определяется на основе физического или объемного веса каждого места отправления и взимается за </w:t>
      </w:r>
      <w:proofErr w:type="gramStart"/>
      <w:r w:rsidRPr="00FD6C06">
        <w:rPr>
          <w:rFonts w:ascii="Arial" w:eastAsia="Times New Roman" w:hAnsi="Arial" w:cs="Arial"/>
          <w:sz w:val="18"/>
          <w:szCs w:val="18"/>
          <w:lang w:eastAsia="ru-RU"/>
        </w:rPr>
        <w:t>больший</w:t>
      </w:r>
      <w:proofErr w:type="gramEnd"/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 из них. Объемный вес вычисляется по формуле: </w:t>
      </w:r>
    </w:p>
    <w:p w:rsidR="00FD6C06" w:rsidRPr="00FD6C06" w:rsidRDefault="00FD6C06" w:rsidP="003F3D84">
      <w:pPr>
        <w:spacing w:after="0" w:line="240" w:lineRule="auto"/>
        <w:ind w:left="72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ДЛИНА * ШИРИНА * ВЫСОТА / 5000, где ДШВ указываются в сантиметрах.</w:t>
      </w:r>
    </w:p>
    <w:p w:rsidR="00FD6C06" w:rsidRPr="00FD6C06" w:rsidRDefault="00FD6C06" w:rsidP="00F77D2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Стоимость отправки груза весом менее 0,5 кг оплачивается по тарифу отправки груза весом до 0,5 кг.</w:t>
      </w:r>
    </w:p>
    <w:p w:rsidR="00FD6C06" w:rsidRPr="00FD6C06" w:rsidRDefault="00FD6C06" w:rsidP="00F77D2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Стоимость отправки груза весом более 0,5 кг и до 1 кг оплачивается по тарифу отправки груза весом до 1 кг.</w:t>
      </w:r>
    </w:p>
    <w:p w:rsidR="00FD6C06" w:rsidRPr="00FD6C06" w:rsidRDefault="00FD6C06" w:rsidP="00F77D2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Стоимость отправки груза весом n кг (при весе груза более 1 кг) вычисляется по формуле: </w:t>
      </w:r>
    </w:p>
    <w:p w:rsidR="003F3D84" w:rsidRDefault="00FD6C06" w:rsidP="003F3D84">
      <w:pPr>
        <w:numPr>
          <w:ilvl w:val="3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Тариф до 1 кг + (цена за каждый последующий кг * (</w:t>
      </w:r>
      <w:r w:rsidRPr="00FD6C06">
        <w:rPr>
          <w:rFonts w:ascii="Arial" w:eastAsia="Times New Roman" w:hAnsi="Arial" w:cs="Arial"/>
          <w:sz w:val="18"/>
          <w:szCs w:val="18"/>
          <w:lang w:val="en-US" w:eastAsia="ru-RU"/>
        </w:rPr>
        <w:t>n</w:t>
      </w:r>
      <w:r w:rsidRPr="00FD6C06">
        <w:rPr>
          <w:rFonts w:ascii="Arial" w:eastAsia="Times New Roman" w:hAnsi="Arial" w:cs="Arial"/>
          <w:sz w:val="18"/>
          <w:szCs w:val="18"/>
          <w:lang w:eastAsia="ru-RU"/>
        </w:rPr>
        <w:t>-1))</w:t>
      </w:r>
    </w:p>
    <w:p w:rsidR="003F3D84" w:rsidRPr="003F3D84" w:rsidRDefault="003F3D84" w:rsidP="003F3D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b/>
          <w:sz w:val="18"/>
          <w:szCs w:val="18"/>
          <w:lang w:eastAsia="ru-RU"/>
        </w:rPr>
        <w:t>Негабаритные грузы</w:t>
      </w:r>
    </w:p>
    <w:p w:rsidR="00FD6C06" w:rsidRPr="00FD6C06" w:rsidRDefault="00FD6C06" w:rsidP="00F77D2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Доставка неделимых мест весом более 70 кг  или объемом свыше 0,35 м</w:t>
      </w:r>
      <w:r w:rsidRPr="00FD6C06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3</w:t>
      </w: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 осуществляется за дополнительную плату, составляющую 30% от основного тарифа.</w:t>
      </w: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b/>
          <w:sz w:val="18"/>
          <w:szCs w:val="18"/>
          <w:lang w:eastAsia="ru-RU"/>
        </w:rPr>
        <w:t>Дополнительные услуги</w:t>
      </w:r>
      <w:r w:rsidRPr="00FD6C06">
        <w:rPr>
          <w:rFonts w:ascii="Arial" w:eastAsia="Times New Roman" w:hAnsi="Arial" w:cs="Arial"/>
          <w:b/>
          <w:bCs/>
          <w:sz w:val="18"/>
          <w:szCs w:val="18"/>
          <w:vertAlign w:val="superscript"/>
          <w:lang w:val="en-US" w:eastAsia="ru-RU"/>
        </w:rPr>
        <w:footnoteReference w:id="4"/>
      </w:r>
    </w:p>
    <w:p w:rsidR="00FD6C06" w:rsidRPr="00FD6C06" w:rsidRDefault="00FD6C06" w:rsidP="00F77D2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Срочная или субботняя доставка (при</w:t>
      </w:r>
      <w:r w:rsidR="00D32B6F">
        <w:rPr>
          <w:rFonts w:ascii="Arial" w:eastAsia="Times New Roman" w:hAnsi="Arial" w:cs="Arial"/>
          <w:sz w:val="18"/>
          <w:szCs w:val="18"/>
          <w:lang w:eastAsia="ru-RU"/>
        </w:rPr>
        <w:t xml:space="preserve"> весе отправлений до 1 кг) – 190</w:t>
      </w: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 рублей дополнительно к основному тарифу. </w:t>
      </w:r>
    </w:p>
    <w:p w:rsidR="00FD6C06" w:rsidRPr="00FD6C06" w:rsidRDefault="00FD6C06" w:rsidP="00F77D2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Возврат оригинала накладной с подписью получателя – тариф обратной отправки. </w:t>
      </w:r>
    </w:p>
    <w:p w:rsidR="00FD6C06" w:rsidRPr="00FD6C06" w:rsidRDefault="00FD6C06" w:rsidP="00F77D2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Предоставление электронного сканированного документа (накладная) с подписью получателя </w:t>
      </w:r>
      <w:proofErr w:type="gramStart"/>
      <w:r w:rsidRPr="00FD6C06">
        <w:rPr>
          <w:rFonts w:ascii="Arial" w:eastAsia="Times New Roman" w:hAnsi="Arial" w:cs="Arial"/>
          <w:sz w:val="18"/>
          <w:szCs w:val="18"/>
          <w:lang w:eastAsia="ru-RU"/>
        </w:rPr>
        <w:t>–б</w:t>
      </w:r>
      <w:proofErr w:type="gramEnd"/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есплатно. Выполнение возможно только при условии запроса услуги при создании накладной. При наличии письменной претензии, заверенной подписью и печатью отправителя о неполучении груза, </w:t>
      </w:r>
      <w:r w:rsidR="00E77556">
        <w:rPr>
          <w:rFonts w:ascii="Arial" w:eastAsia="Times New Roman" w:hAnsi="Arial" w:cs="Arial"/>
          <w:sz w:val="18"/>
          <w:szCs w:val="18"/>
          <w:lang w:eastAsia="ru-RU"/>
        </w:rPr>
        <w:t xml:space="preserve">скан </w:t>
      </w:r>
      <w:r w:rsidRPr="00FD6C06">
        <w:rPr>
          <w:rFonts w:ascii="Arial" w:eastAsia="Times New Roman" w:hAnsi="Arial" w:cs="Arial"/>
          <w:sz w:val="18"/>
          <w:szCs w:val="18"/>
          <w:lang w:eastAsia="ru-RU"/>
        </w:rPr>
        <w:t>также предоставляется бесплатно.</w:t>
      </w:r>
    </w:p>
    <w:p w:rsidR="00FD6C06" w:rsidRPr="00FD6C06" w:rsidRDefault="00FD6C06" w:rsidP="00F77D2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Письмо о подтверждении доставки – 100 рублей.</w:t>
      </w:r>
    </w:p>
    <w:p w:rsidR="00FD6C06" w:rsidRPr="00FD6C06" w:rsidRDefault="00FD6C06" w:rsidP="00F77D2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Переадресация: при внутригородской доставке – бесплатно, иначе – согласно тарифу доставки от получателя до пункта назначения.</w:t>
      </w:r>
    </w:p>
    <w:p w:rsidR="00FD6C06" w:rsidRPr="00FD6C06" w:rsidRDefault="00FD6C06" w:rsidP="00F77D2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Возврат груза отправителю – тариф обратной отправки.</w:t>
      </w:r>
    </w:p>
    <w:p w:rsidR="00FD6C06" w:rsidRPr="00FD6C06" w:rsidRDefault="00FD6C06" w:rsidP="00F77D2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Уничтожение груза – бесплатно.</w:t>
      </w:r>
    </w:p>
    <w:p w:rsidR="00FD6C06" w:rsidRPr="00FD6C06" w:rsidRDefault="00FD6C06" w:rsidP="00F77D2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Прочие дополнительные услуги: наем грузчиков, обрешетка и т.д. – по согласованию с менеджером компании </w:t>
      </w:r>
      <w:r w:rsidRPr="00FD6C06">
        <w:rPr>
          <w:rFonts w:ascii="Arial" w:eastAsia="Times New Roman" w:hAnsi="Arial" w:cs="Arial"/>
          <w:sz w:val="18"/>
          <w:szCs w:val="18"/>
          <w:lang w:val="en-US" w:eastAsia="ru-RU"/>
        </w:rPr>
        <w:t>Major</w:t>
      </w: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FD6C06">
        <w:rPr>
          <w:rFonts w:ascii="Arial" w:eastAsia="Times New Roman" w:hAnsi="Arial" w:cs="Arial"/>
          <w:sz w:val="18"/>
          <w:szCs w:val="18"/>
          <w:lang w:val="en-US" w:eastAsia="ru-RU"/>
        </w:rPr>
        <w:t>Express</w:t>
      </w: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 в </w:t>
      </w:r>
      <w:r w:rsidR="00397A36" w:rsidRPr="00FD6C06">
        <w:rPr>
          <w:rFonts w:ascii="Arial" w:eastAsia="Times New Roman" w:hAnsi="Arial" w:cs="Arial"/>
          <w:sz w:val="18"/>
          <w:szCs w:val="18"/>
          <w:lang w:eastAsia="ru-RU"/>
        </w:rPr>
        <w:t>г. Липецк</w:t>
      </w:r>
      <w:r w:rsidRPr="00FD6C06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b/>
          <w:sz w:val="18"/>
          <w:szCs w:val="18"/>
          <w:lang w:eastAsia="ru-RU"/>
        </w:rPr>
        <w:t>Страхование грузов</w:t>
      </w:r>
    </w:p>
    <w:p w:rsidR="00FD6C06" w:rsidRPr="00FD6C06" w:rsidRDefault="00FD6C06" w:rsidP="00F77D2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Тариф страхования составляет 0,5% от объявленной</w:t>
      </w:r>
      <w:r w:rsidR="00D32B6F">
        <w:rPr>
          <w:rFonts w:ascii="Arial" w:eastAsia="Times New Roman" w:hAnsi="Arial" w:cs="Arial"/>
          <w:sz w:val="18"/>
          <w:szCs w:val="18"/>
          <w:lang w:eastAsia="ru-RU"/>
        </w:rPr>
        <w:t xml:space="preserve"> ценности груза, но не менее 240</w:t>
      </w: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 рублей за накладную. Страхование осуществляет независимая страховая компания.</w:t>
      </w:r>
    </w:p>
    <w:p w:rsidR="00FD6C06" w:rsidRPr="0025559F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77556" w:rsidRDefault="00E7755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77556" w:rsidRDefault="00E7755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77556" w:rsidRDefault="00E7755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77556" w:rsidRDefault="00E7755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77556" w:rsidRDefault="00E7755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556"/>
        <w:gridCol w:w="4931"/>
      </w:tblGrid>
      <w:tr w:rsidR="00E77556" w:rsidRPr="00DD7EF0" w:rsidTr="001507C9">
        <w:trPr>
          <w:trHeight w:val="753"/>
        </w:trPr>
        <w:tc>
          <w:tcPr>
            <w:tcW w:w="5135" w:type="dxa"/>
          </w:tcPr>
          <w:p w:rsidR="00E77556" w:rsidRPr="00DD7EF0" w:rsidRDefault="00E77556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E77556" w:rsidRPr="00DD7EF0" w:rsidRDefault="00E77556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D7E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______________________________________________</w:t>
            </w:r>
          </w:p>
          <w:p w:rsidR="00E77556" w:rsidRPr="00DD7EF0" w:rsidRDefault="00E77556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D7E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________________________________________________</w:t>
            </w:r>
          </w:p>
          <w:p w:rsidR="00E77556" w:rsidRPr="00DD7EF0" w:rsidRDefault="00E77556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D7E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_______________________   </w:t>
            </w:r>
          </w:p>
        </w:tc>
        <w:tc>
          <w:tcPr>
            <w:tcW w:w="5136" w:type="dxa"/>
          </w:tcPr>
          <w:p w:rsidR="00E77556" w:rsidRPr="00DD7EF0" w:rsidRDefault="00E77556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E77556" w:rsidRPr="00DD7EF0" w:rsidRDefault="00DF5D6B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ООО «ЛипецкКарго</w:t>
            </w:r>
            <w:r w:rsidR="00E77556" w:rsidRPr="00DD7E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Сервис»</w:t>
            </w:r>
          </w:p>
          <w:p w:rsidR="00E77556" w:rsidRPr="00DD7EF0" w:rsidRDefault="00E77556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DD7EF0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Директор         _______________________    </w:t>
            </w:r>
          </w:p>
          <w:p w:rsidR="00E77556" w:rsidRPr="00DD7EF0" w:rsidRDefault="00E77556" w:rsidP="001507C9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DD7EF0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DD7E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Б.Н. ПОТАНИН</w:t>
            </w:r>
          </w:p>
        </w:tc>
      </w:tr>
    </w:tbl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36010" w:rsidRPr="00C36010" w:rsidRDefault="00C36010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1"/>
      </w:tblGrid>
      <w:tr w:rsidR="00FD6C06" w:rsidRPr="00FD6C06" w:rsidTr="00FD6C06">
        <w:trPr>
          <w:trHeight w:val="227"/>
        </w:trPr>
        <w:tc>
          <w:tcPr>
            <w:tcW w:w="5000" w:type="pct"/>
            <w:shd w:val="clear" w:color="auto" w:fill="FF9900"/>
            <w:vAlign w:val="center"/>
          </w:tcPr>
          <w:p w:rsidR="00FD6C06" w:rsidRPr="00FD6C06" w:rsidRDefault="0025559F" w:rsidP="00FD6C06">
            <w:pPr>
              <w:tabs>
                <w:tab w:val="left" w:pos="865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Основные правила оказания услуг «</w:t>
            </w:r>
            <w:r w:rsidR="00FD6C06" w:rsidRPr="00FD6C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СБОРНЫЙ ГРУЗ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b/>
          <w:sz w:val="18"/>
          <w:szCs w:val="18"/>
          <w:lang w:eastAsia="ru-RU"/>
        </w:rPr>
        <w:t>Общие положения</w:t>
      </w:r>
    </w:p>
    <w:p w:rsidR="00FD6C06" w:rsidRPr="00FD6C06" w:rsidRDefault="00FD6C06" w:rsidP="00F77D2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FD6C06">
        <w:rPr>
          <w:rFonts w:ascii="Arial" w:eastAsia="Times New Roman" w:hAnsi="Arial" w:cs="Arial"/>
          <w:sz w:val="18"/>
          <w:szCs w:val="18"/>
          <w:lang w:eastAsia="ru-RU"/>
        </w:rPr>
        <w:t>Стоимость услуг Исполнителя определяется исходя из оплачиваемого веса груза, вычисляемого как сумма больших между физическим и объемным весов каждого места, входящего в состав груза (накладной), При расчете объемного веса 1 м</w:t>
      </w:r>
      <w:r w:rsidRPr="00FD6C06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3</w:t>
      </w: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 считается равным 250 кг.</w:t>
      </w:r>
      <w:proofErr w:type="gramEnd"/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 Оплачиваемый вес округляется до целых значений (килограммы) в большую сторону. </w:t>
      </w:r>
    </w:p>
    <w:p w:rsidR="00FD6C06" w:rsidRPr="00FD6C06" w:rsidRDefault="00FD6C06" w:rsidP="00F77D2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Стоимость отправки груза весом n кг вычисляется по формуле: </w:t>
      </w:r>
    </w:p>
    <w:p w:rsidR="00FD6C06" w:rsidRPr="00FD6C06" w:rsidRDefault="00FD6C06" w:rsidP="00F77D26">
      <w:pPr>
        <w:numPr>
          <w:ilvl w:val="3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Фикс</w:t>
      </w:r>
      <w:proofErr w:type="gramStart"/>
      <w:r w:rsidRPr="00FD6C06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FD6C06">
        <w:rPr>
          <w:rFonts w:ascii="Arial" w:eastAsia="Times New Roman" w:hAnsi="Arial" w:cs="Arial"/>
          <w:sz w:val="18"/>
          <w:szCs w:val="18"/>
          <w:lang w:eastAsia="ru-RU"/>
        </w:rPr>
        <w:t>ч</w:t>
      </w:r>
      <w:proofErr w:type="gramEnd"/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асть тарифа + (цена за кг * </w:t>
      </w:r>
      <w:r w:rsidRPr="00FD6C06">
        <w:rPr>
          <w:rFonts w:ascii="Arial" w:eastAsia="Times New Roman" w:hAnsi="Arial" w:cs="Arial"/>
          <w:sz w:val="18"/>
          <w:szCs w:val="18"/>
          <w:lang w:val="en-US" w:eastAsia="ru-RU"/>
        </w:rPr>
        <w:t>n</w:t>
      </w:r>
      <w:r w:rsidRPr="00FD6C06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FD6C06" w:rsidRPr="00FD6C06" w:rsidRDefault="00FD6C06" w:rsidP="00F77D2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Тарифы на доставку в населённые пункты, не указанные в настоящем тарифном справочнике, расположенные в радиусе 5 км от центрального города, соответствуют тарифам на доставку до центрального города. Стоимость доставки до населенных пунктов, расстояние до которых превышает 5 км, увеличивается в соответствии с тарифом – 24 руб./км. Тариф действует для грузов с оплачиваемым весом до 1 тонны и для расстояний до 250 км от центрального города. Для грузов, превышающих установленные лимиты, надбавка за областную доставку рассчитывается по двойному тарифу.</w:t>
      </w: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b/>
          <w:sz w:val="18"/>
          <w:szCs w:val="18"/>
          <w:lang w:eastAsia="ru-RU"/>
        </w:rPr>
        <w:t>Негабаритные грузы</w:t>
      </w:r>
    </w:p>
    <w:p w:rsidR="00FD6C06" w:rsidRPr="00FD6C06" w:rsidRDefault="00FD6C06" w:rsidP="00F77D2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Место считается негабаритным, если соблюдается хотя бы одно из следующих условий: сумма измерений по длине, высоте и ширине превышает 4 м; вес превышает 1000 кг; высота превышает 2 м. Стоимость доставки груза (накладной), в котором есть негабаритные места, увеличивается не менее чем на 20%.</w:t>
      </w: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b/>
          <w:sz w:val="18"/>
          <w:szCs w:val="18"/>
          <w:lang w:eastAsia="ru-RU"/>
        </w:rPr>
        <w:t>Дополнительные услуги</w:t>
      </w:r>
      <w:r w:rsidRPr="00FD6C06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footnoteReference w:id="5"/>
      </w:r>
    </w:p>
    <w:p w:rsidR="00FD6C06" w:rsidRPr="00FD6C06" w:rsidRDefault="00FD6C06" w:rsidP="00F77D2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Доставка в интервальное время – 1500 рублей</w:t>
      </w:r>
      <w:r w:rsidRPr="00FD6C06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footnoteReference w:id="6"/>
      </w:r>
      <w:r w:rsidRPr="00FD6C06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FD6C06" w:rsidDel="001A290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FD6C06" w:rsidRPr="00FD6C06" w:rsidRDefault="00FD6C06" w:rsidP="00F77D2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Погрузо-разгрузочные работы – 7,5 руб./</w:t>
      </w:r>
      <w:proofErr w:type="gramStart"/>
      <w:r w:rsidRPr="00FD6C06">
        <w:rPr>
          <w:rFonts w:ascii="Arial" w:eastAsia="Times New Roman" w:hAnsi="Arial" w:cs="Arial"/>
          <w:sz w:val="18"/>
          <w:szCs w:val="18"/>
          <w:lang w:eastAsia="ru-RU"/>
        </w:rPr>
        <w:t>кг</w:t>
      </w:r>
      <w:proofErr w:type="gramEnd"/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 оплачиваемого веса для грузов от 100 до 600 кг и весом отдельных мест до 30 кг.</w:t>
      </w:r>
    </w:p>
    <w:p w:rsidR="00FD6C06" w:rsidRPr="00FD6C06" w:rsidRDefault="00FD6C06" w:rsidP="00F77D2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Комплектация грузов – 20 руб./место при условии упаковки в тару Заказчика</w:t>
      </w:r>
      <w:proofErr w:type="gramStart"/>
      <w:r w:rsidRPr="00FD6C06"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  <w:t>2</w:t>
      </w:r>
      <w:proofErr w:type="gramEnd"/>
    </w:p>
    <w:p w:rsidR="00FD6C06" w:rsidRPr="00FD6C06" w:rsidRDefault="00FD6C06" w:rsidP="00F77D2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Возврат сопроводительных документов – 400 рублей за комплект (по накладной).</w:t>
      </w: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ru-RU"/>
        </w:rPr>
      </w:pPr>
      <w:r w:rsidRPr="00FD6C06">
        <w:rPr>
          <w:rFonts w:ascii="Arial" w:eastAsia="Times New Roman" w:hAnsi="Arial" w:cs="Arial"/>
          <w:b/>
          <w:sz w:val="18"/>
          <w:szCs w:val="18"/>
          <w:lang w:eastAsia="ru-RU"/>
        </w:rPr>
        <w:t>Возмещаемые расходы Исполнителю</w:t>
      </w:r>
      <w:proofErr w:type="gramStart"/>
      <w:r w:rsidRPr="00FD6C06">
        <w:rPr>
          <w:rFonts w:ascii="Arial" w:eastAsia="Times New Roman" w:hAnsi="Arial" w:cs="Arial"/>
          <w:b/>
          <w:sz w:val="18"/>
          <w:szCs w:val="18"/>
          <w:vertAlign w:val="superscript"/>
          <w:lang w:val="en-US" w:eastAsia="ru-RU"/>
        </w:rPr>
        <w:t>1</w:t>
      </w:r>
      <w:proofErr w:type="gramEnd"/>
    </w:p>
    <w:p w:rsidR="00FD6C06" w:rsidRPr="00FD6C06" w:rsidRDefault="00FD6C06" w:rsidP="00F77D2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Холостой пробег (ложный вызов): центральный город – 1000 рублей, областной город – 1000 рублей + надбавка за областную доставку в соответствии с тарифом. Холостой пробег по Московской области соответствует стоимости отправки в Московскую область по тарифу «Терминал-Дверь».</w:t>
      </w:r>
    </w:p>
    <w:p w:rsidR="00FD6C06" w:rsidRPr="00FD6C06" w:rsidRDefault="00FD6C06" w:rsidP="00F77D2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Превышение норматива времени погрузки/разгрузки – 350 рублей за каждые 30 минут превышения. Норматив времени погрузки/разгрузки составляет </w:t>
      </w:r>
      <w:r w:rsidRPr="00FD6C06">
        <w:rPr>
          <w:rFonts w:ascii="Arial" w:eastAsia="Times New Roman" w:hAnsi="Arial" w:cs="Arial"/>
          <w:sz w:val="18"/>
          <w:szCs w:val="18"/>
          <w:lang w:val="en-US" w:eastAsia="ru-RU"/>
        </w:rPr>
        <w:t>6</w:t>
      </w: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0 минут. </w:t>
      </w:r>
    </w:p>
    <w:p w:rsidR="00FD6C06" w:rsidRPr="00FD6C06" w:rsidRDefault="00FD6C06" w:rsidP="00F77D2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Сверхнормативное хранение – 5 руб./</w:t>
      </w:r>
      <w:proofErr w:type="gramStart"/>
      <w:r w:rsidRPr="00FD6C06">
        <w:rPr>
          <w:rFonts w:ascii="Arial" w:eastAsia="Times New Roman" w:hAnsi="Arial" w:cs="Arial"/>
          <w:sz w:val="18"/>
          <w:szCs w:val="18"/>
          <w:lang w:eastAsia="ru-RU"/>
        </w:rPr>
        <w:t>кг</w:t>
      </w:r>
      <w:proofErr w:type="gramEnd"/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 оплачиваемого веса груза (накладной) за каждый рабочий день сверхнормативного хранения. Исполнитель предоставляет возможность бесплатного хранения груза в течение двух рабочих дней с момента принятия груза на склад.</w:t>
      </w:r>
    </w:p>
    <w:p w:rsidR="00FD6C06" w:rsidRPr="00FD6C06" w:rsidRDefault="00FD6C06" w:rsidP="00F77D2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Обрешетка – 300 руб./м</w:t>
      </w:r>
      <w:r w:rsidRPr="00FD6C06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3</w:t>
      </w:r>
      <w:r w:rsidRPr="00FD6C06">
        <w:rPr>
          <w:rFonts w:ascii="Arial" w:eastAsia="Times New Roman" w:hAnsi="Arial" w:cs="Arial"/>
          <w:sz w:val="18"/>
          <w:szCs w:val="18"/>
          <w:lang w:eastAsia="ru-RU"/>
        </w:rPr>
        <w:t>, но не менее 300 рублей за накладную.</w:t>
      </w: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6C06" w:rsidRPr="00FD6C06" w:rsidRDefault="00FD6C06" w:rsidP="00F77D2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b/>
          <w:sz w:val="18"/>
          <w:szCs w:val="18"/>
          <w:lang w:eastAsia="ru-RU"/>
        </w:rPr>
        <w:t>Страхование грузов</w:t>
      </w:r>
    </w:p>
    <w:p w:rsidR="00FD6C06" w:rsidRPr="00FD6C06" w:rsidRDefault="00FD6C06" w:rsidP="00F77D2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>Тариф страхования составляет 0,2% от объявленной ценности груза. Страхование осуществляет независимая страховая компания.</w:t>
      </w:r>
    </w:p>
    <w:p w:rsidR="00FD6C06" w:rsidRPr="00FD6C06" w:rsidRDefault="00FD6C06" w:rsidP="00F77D2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6C06">
        <w:rPr>
          <w:rFonts w:ascii="Arial" w:eastAsia="Times New Roman" w:hAnsi="Arial" w:cs="Arial"/>
          <w:sz w:val="18"/>
          <w:szCs w:val="18"/>
          <w:lang w:eastAsia="ru-RU"/>
        </w:rPr>
        <w:t xml:space="preserve">Сбор за безопасность при объявленной ценности груза свыше трех миллионов рублей – 0,1% от объявленной ценности груза. </w:t>
      </w:r>
    </w:p>
    <w:p w:rsidR="00FD6C06" w:rsidRP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6C06" w:rsidRDefault="00FD6C0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77556" w:rsidRDefault="00E7755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77556" w:rsidRPr="00FD6C06" w:rsidRDefault="00E77556" w:rsidP="00FD6C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5559F" w:rsidRPr="00FD6C06" w:rsidRDefault="0025559F" w:rsidP="00FD6C06">
      <w:pPr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</w:p>
    <w:p w:rsidR="003C33B7" w:rsidRDefault="003C33B7" w:rsidP="0025559F">
      <w:pPr>
        <w:tabs>
          <w:tab w:val="num" w:pos="1134"/>
        </w:tabs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</w:p>
    <w:p w:rsidR="0025559F" w:rsidRDefault="0025559F" w:rsidP="0025559F">
      <w:pPr>
        <w:tabs>
          <w:tab w:val="num" w:pos="1134"/>
        </w:tabs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</w:p>
    <w:p w:rsidR="0025559F" w:rsidRPr="00983EA3" w:rsidRDefault="0025559F" w:rsidP="0025559F">
      <w:pPr>
        <w:spacing w:after="0" w:line="240" w:lineRule="auto"/>
        <w:rPr>
          <w:rFonts w:ascii="Arial" w:hAnsi="Arial" w:cs="Arial"/>
          <w:i/>
          <w:iCs/>
          <w:snapToGrid w:val="0"/>
          <w:sz w:val="14"/>
          <w:szCs w:val="1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556"/>
        <w:gridCol w:w="4931"/>
      </w:tblGrid>
      <w:tr w:rsidR="003C33B7" w:rsidRPr="00DD7EF0" w:rsidTr="00975D42">
        <w:trPr>
          <w:trHeight w:val="753"/>
        </w:trPr>
        <w:tc>
          <w:tcPr>
            <w:tcW w:w="5135" w:type="dxa"/>
          </w:tcPr>
          <w:p w:rsidR="003C33B7" w:rsidRPr="00DD7EF0" w:rsidRDefault="003C33B7" w:rsidP="00DD7EF0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3C33B7" w:rsidRPr="00DD7EF0" w:rsidRDefault="003C33B7" w:rsidP="00DD7EF0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D7E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______________________________________________</w:t>
            </w:r>
          </w:p>
          <w:p w:rsidR="003C33B7" w:rsidRPr="00DD7EF0" w:rsidRDefault="003C33B7" w:rsidP="00DD7EF0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D7E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________________________________________________</w:t>
            </w:r>
          </w:p>
          <w:p w:rsidR="003C33B7" w:rsidRPr="00DD7EF0" w:rsidRDefault="003C33B7" w:rsidP="00DD7EF0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D7E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_______________________   </w:t>
            </w:r>
          </w:p>
        </w:tc>
        <w:tc>
          <w:tcPr>
            <w:tcW w:w="5136" w:type="dxa"/>
          </w:tcPr>
          <w:p w:rsidR="003C33B7" w:rsidRPr="00DD7EF0" w:rsidRDefault="003C33B7" w:rsidP="00DD7EF0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3C33B7" w:rsidRPr="00DD7EF0" w:rsidRDefault="00DF5D6B" w:rsidP="00DD7EF0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ООО «ЛипецкКарго</w:t>
            </w:r>
            <w:r w:rsidR="003C33B7" w:rsidRPr="00DD7E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Сервис»</w:t>
            </w:r>
          </w:p>
          <w:p w:rsidR="003C33B7" w:rsidRPr="00DD7EF0" w:rsidRDefault="003C33B7" w:rsidP="00DD7EF0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DD7EF0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Директор         _______________________    </w:t>
            </w:r>
          </w:p>
          <w:p w:rsidR="003C33B7" w:rsidRPr="00EC1DC8" w:rsidRDefault="003C33B7" w:rsidP="00DD7EF0">
            <w:pPr>
              <w:tabs>
                <w:tab w:val="righ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D7EF0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EC1D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Б.Н. ПОТАНИН</w:t>
            </w:r>
          </w:p>
        </w:tc>
      </w:tr>
    </w:tbl>
    <w:p w:rsidR="003C33B7" w:rsidRPr="00EC1DC8" w:rsidRDefault="003C33B7" w:rsidP="008A3FD4">
      <w:pPr>
        <w:spacing w:before="120" w:after="0" w:line="240" w:lineRule="auto"/>
        <w:rPr>
          <w:b/>
          <w:bCs/>
          <w:i/>
          <w:iCs/>
          <w:sz w:val="24"/>
          <w:szCs w:val="24"/>
        </w:rPr>
      </w:pPr>
    </w:p>
    <w:sectPr w:rsidR="003C33B7" w:rsidRPr="00EC1DC8" w:rsidSect="00AE33F2">
      <w:footerReference w:type="even" r:id="rId17"/>
      <w:footerReference w:type="default" r:id="rId18"/>
      <w:footerReference w:type="first" r:id="rId19"/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17" w:rsidRDefault="009E5917" w:rsidP="00FD6C06">
      <w:pPr>
        <w:spacing w:after="0" w:line="240" w:lineRule="auto"/>
      </w:pPr>
      <w:r>
        <w:separator/>
      </w:r>
    </w:p>
  </w:endnote>
  <w:endnote w:type="continuationSeparator" w:id="0">
    <w:p w:rsidR="009E5917" w:rsidRDefault="009E5917" w:rsidP="00FD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EC" w:rsidRDefault="005747EC" w:rsidP="00477994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747EC" w:rsidRDefault="005747EC" w:rsidP="0047799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EC" w:rsidRPr="007032F7" w:rsidRDefault="005747EC" w:rsidP="00477994">
    <w:pPr>
      <w:pStyle w:val="aa"/>
      <w:framePr w:wrap="around" w:vAnchor="text" w:hAnchor="margin" w:xAlign="right" w:y="1"/>
      <w:rPr>
        <w:rStyle w:val="ad"/>
        <w:rFonts w:ascii="Arial" w:hAnsi="Arial" w:cs="Arial"/>
        <w:sz w:val="18"/>
        <w:szCs w:val="18"/>
      </w:rPr>
    </w:pPr>
    <w:r w:rsidRPr="007032F7">
      <w:rPr>
        <w:rStyle w:val="ad"/>
        <w:rFonts w:ascii="Arial" w:hAnsi="Arial" w:cs="Arial"/>
        <w:sz w:val="18"/>
        <w:szCs w:val="18"/>
      </w:rPr>
      <w:fldChar w:fldCharType="begin"/>
    </w:r>
    <w:r w:rsidRPr="007032F7">
      <w:rPr>
        <w:rStyle w:val="ad"/>
        <w:rFonts w:ascii="Arial" w:hAnsi="Arial" w:cs="Arial"/>
        <w:sz w:val="18"/>
        <w:szCs w:val="18"/>
      </w:rPr>
      <w:instrText xml:space="preserve">PAGE  </w:instrText>
    </w:r>
    <w:r w:rsidRPr="007032F7">
      <w:rPr>
        <w:rStyle w:val="ad"/>
        <w:rFonts w:ascii="Arial" w:hAnsi="Arial" w:cs="Arial"/>
        <w:sz w:val="18"/>
        <w:szCs w:val="18"/>
      </w:rPr>
      <w:fldChar w:fldCharType="separate"/>
    </w:r>
    <w:r w:rsidR="00EC1DC8">
      <w:rPr>
        <w:rStyle w:val="ad"/>
        <w:rFonts w:ascii="Arial" w:hAnsi="Arial" w:cs="Arial"/>
        <w:noProof/>
        <w:sz w:val="18"/>
        <w:szCs w:val="18"/>
      </w:rPr>
      <w:t>4</w:t>
    </w:r>
    <w:r w:rsidRPr="007032F7">
      <w:rPr>
        <w:rStyle w:val="ad"/>
        <w:rFonts w:ascii="Arial" w:hAnsi="Arial" w:cs="Arial"/>
        <w:sz w:val="18"/>
        <w:szCs w:val="18"/>
      </w:rPr>
      <w:fldChar w:fldCharType="end"/>
    </w:r>
  </w:p>
  <w:p w:rsidR="005747EC" w:rsidRDefault="005747EC" w:rsidP="0047799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EC" w:rsidRDefault="005747EC" w:rsidP="00FD6C06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747EC" w:rsidRDefault="005747EC" w:rsidP="00FD6C06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EC" w:rsidRDefault="005747EC" w:rsidP="00FD6C06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120772"/>
      <w:docPartObj>
        <w:docPartGallery w:val="Page Numbers (Bottom of Page)"/>
        <w:docPartUnique/>
      </w:docPartObj>
    </w:sdtPr>
    <w:sdtEndPr/>
    <w:sdtContent>
      <w:p w:rsidR="005747EC" w:rsidRDefault="005747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47EC" w:rsidRDefault="005747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17" w:rsidRDefault="009E5917" w:rsidP="00FD6C06">
      <w:pPr>
        <w:spacing w:after="0" w:line="240" w:lineRule="auto"/>
      </w:pPr>
      <w:r>
        <w:separator/>
      </w:r>
    </w:p>
  </w:footnote>
  <w:footnote w:type="continuationSeparator" w:id="0">
    <w:p w:rsidR="009E5917" w:rsidRDefault="009E5917" w:rsidP="00FD6C06">
      <w:pPr>
        <w:spacing w:after="0" w:line="240" w:lineRule="auto"/>
      </w:pPr>
      <w:r>
        <w:continuationSeparator/>
      </w:r>
    </w:p>
  </w:footnote>
  <w:footnote w:id="1">
    <w:p w:rsidR="005747EC" w:rsidRDefault="005747EC" w:rsidP="005C646B">
      <w:pPr>
        <w:pStyle w:val="af"/>
        <w:jc w:val="both"/>
        <w:rPr>
          <w:rFonts w:ascii="Arial" w:hAnsi="Arial" w:cs="Arial"/>
          <w:sz w:val="16"/>
          <w:szCs w:val="16"/>
        </w:rPr>
      </w:pPr>
      <w:r w:rsidRPr="008A3A4E">
        <w:rPr>
          <w:rStyle w:val="af1"/>
          <w:rFonts w:ascii="Arial" w:hAnsi="Arial" w:cs="Arial"/>
          <w:sz w:val="16"/>
          <w:szCs w:val="16"/>
        </w:rPr>
        <w:footnoteRef/>
      </w:r>
      <w:r w:rsidRPr="008A3A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C3865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>она (</w:t>
      </w:r>
      <w:r w:rsidRPr="002C3865">
        <w:rPr>
          <w:rFonts w:ascii="Arial" w:hAnsi="Arial" w:cs="Arial"/>
          <w:sz w:val="16"/>
          <w:szCs w:val="16"/>
        </w:rPr>
        <w:t>тарифная зона</w:t>
      </w:r>
      <w:r>
        <w:rPr>
          <w:rFonts w:ascii="Arial" w:hAnsi="Arial" w:cs="Arial"/>
          <w:sz w:val="16"/>
          <w:szCs w:val="16"/>
        </w:rPr>
        <w:t>) –</w:t>
      </w:r>
      <w:r w:rsidRPr="002C386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перечень</w:t>
      </w:r>
      <w:r w:rsidRPr="002C3865">
        <w:rPr>
          <w:rFonts w:ascii="Arial" w:hAnsi="Arial" w:cs="Arial"/>
          <w:sz w:val="16"/>
          <w:szCs w:val="16"/>
        </w:rPr>
        <w:t xml:space="preserve"> </w:t>
      </w:r>
      <w:r w:rsidRPr="00991C44">
        <w:rPr>
          <w:rFonts w:ascii="Arial" w:hAnsi="Arial" w:cs="Arial"/>
          <w:sz w:val="16"/>
          <w:szCs w:val="16"/>
        </w:rPr>
        <w:t>городов, на которые распространяется единый тариф доставки.</w:t>
      </w:r>
    </w:p>
    <w:p w:rsidR="005747EC" w:rsidRPr="00AD5A64" w:rsidRDefault="005747EC" w:rsidP="005C646B">
      <w:pPr>
        <w:pStyle w:val="af"/>
        <w:jc w:val="both"/>
        <w:rPr>
          <w:rFonts w:ascii="Arial" w:hAnsi="Arial" w:cs="Arial"/>
          <w:sz w:val="16"/>
          <w:szCs w:val="16"/>
        </w:rPr>
      </w:pPr>
      <w:r w:rsidRPr="00AD5A64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Указанный срок доставки действителен для грузов общим весом до 100 кг и объемом до 1м</w:t>
      </w:r>
      <w:r w:rsidRPr="00EF23FB"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>. Срок доставки для грузов свыше 100 кг и более 1м</w:t>
      </w:r>
      <w:r w:rsidRPr="00EF23FB"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 xml:space="preserve"> согласовывается дополнительно с Исполнителем.</w:t>
      </w:r>
    </w:p>
    <w:p w:rsidR="005747EC" w:rsidRPr="008A3A4E" w:rsidRDefault="005747EC" w:rsidP="005C646B">
      <w:pPr>
        <w:pStyle w:val="af"/>
        <w:jc w:val="both"/>
        <w:rPr>
          <w:rFonts w:ascii="Arial" w:hAnsi="Arial" w:cs="Arial"/>
          <w:sz w:val="16"/>
          <w:szCs w:val="16"/>
        </w:rPr>
      </w:pPr>
    </w:p>
  </w:footnote>
  <w:footnote w:id="2">
    <w:p w:rsidR="005747EC" w:rsidRPr="008A3A4E" w:rsidRDefault="005747EC" w:rsidP="005C646B">
      <w:pPr>
        <w:pStyle w:val="af"/>
        <w:jc w:val="both"/>
        <w:rPr>
          <w:rFonts w:ascii="Arial" w:hAnsi="Arial" w:cs="Arial"/>
          <w:sz w:val="16"/>
          <w:szCs w:val="16"/>
        </w:rPr>
      </w:pPr>
      <w:r w:rsidRPr="008A3A4E">
        <w:rPr>
          <w:rStyle w:val="af1"/>
          <w:rFonts w:ascii="Arial" w:hAnsi="Arial" w:cs="Arial"/>
          <w:sz w:val="16"/>
          <w:szCs w:val="16"/>
        </w:rPr>
        <w:footnoteRef/>
      </w:r>
      <w:r w:rsidRPr="008A3A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C3865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>она (</w:t>
      </w:r>
      <w:r w:rsidRPr="002C3865">
        <w:rPr>
          <w:rFonts w:ascii="Arial" w:hAnsi="Arial" w:cs="Arial"/>
          <w:sz w:val="16"/>
          <w:szCs w:val="16"/>
        </w:rPr>
        <w:t>тарифная зона</w:t>
      </w:r>
      <w:r>
        <w:rPr>
          <w:rFonts w:ascii="Arial" w:hAnsi="Arial" w:cs="Arial"/>
          <w:sz w:val="16"/>
          <w:szCs w:val="16"/>
        </w:rPr>
        <w:t>) –</w:t>
      </w:r>
      <w:r w:rsidRPr="002C386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перечень</w:t>
      </w:r>
      <w:r w:rsidRPr="002C3865">
        <w:rPr>
          <w:rFonts w:ascii="Arial" w:hAnsi="Arial" w:cs="Arial"/>
          <w:sz w:val="16"/>
          <w:szCs w:val="16"/>
        </w:rPr>
        <w:t xml:space="preserve"> </w:t>
      </w:r>
      <w:r w:rsidRPr="00991C44">
        <w:rPr>
          <w:rFonts w:ascii="Arial" w:hAnsi="Arial" w:cs="Arial"/>
          <w:sz w:val="16"/>
          <w:szCs w:val="16"/>
        </w:rPr>
        <w:t>городов, на которые распространяется единый тариф доставки.</w:t>
      </w:r>
    </w:p>
  </w:footnote>
  <w:footnote w:id="3">
    <w:p w:rsidR="00F64D07" w:rsidRPr="006D3148" w:rsidRDefault="00F64D07" w:rsidP="005C646B">
      <w:pPr>
        <w:pStyle w:val="af"/>
        <w:jc w:val="both"/>
      </w:pPr>
      <w:r w:rsidRPr="006D3148">
        <w:rPr>
          <w:rStyle w:val="af1"/>
          <w:rFonts w:ascii="Arial" w:hAnsi="Arial" w:cs="Arial"/>
          <w:sz w:val="16"/>
          <w:szCs w:val="16"/>
        </w:rPr>
        <w:footnoteRef/>
      </w:r>
      <w:r>
        <w:t xml:space="preserve"> </w:t>
      </w:r>
      <w:r w:rsidRPr="006D3148">
        <w:rPr>
          <w:rFonts w:ascii="Arial" w:hAnsi="Arial" w:cs="Arial"/>
          <w:sz w:val="16"/>
          <w:szCs w:val="16"/>
        </w:rPr>
        <w:t>Отправка грузов не документарного характера осуществляется по предварительному согласован</w:t>
      </w:r>
      <w:r>
        <w:rPr>
          <w:rFonts w:ascii="Arial" w:hAnsi="Arial" w:cs="Arial"/>
          <w:sz w:val="16"/>
          <w:szCs w:val="16"/>
        </w:rPr>
        <w:t>ию.</w:t>
      </w:r>
    </w:p>
  </w:footnote>
  <w:footnote w:id="4">
    <w:p w:rsidR="005747EC" w:rsidRPr="002B30DD" w:rsidRDefault="005747EC" w:rsidP="00FD6C06">
      <w:pPr>
        <w:pStyle w:val="af"/>
        <w:jc w:val="both"/>
        <w:rPr>
          <w:rFonts w:ascii="Arial" w:hAnsi="Arial" w:cs="Arial"/>
          <w:sz w:val="16"/>
          <w:szCs w:val="16"/>
        </w:rPr>
      </w:pPr>
      <w:r w:rsidRPr="002B30DD">
        <w:rPr>
          <w:rStyle w:val="af1"/>
          <w:rFonts w:ascii="Arial" w:hAnsi="Arial" w:cs="Arial"/>
          <w:sz w:val="16"/>
          <w:szCs w:val="16"/>
        </w:rPr>
        <w:footnoteRef/>
      </w:r>
      <w:r w:rsidRPr="002B30DD">
        <w:rPr>
          <w:rFonts w:ascii="Arial" w:hAnsi="Arial" w:cs="Arial"/>
          <w:sz w:val="16"/>
          <w:szCs w:val="16"/>
        </w:rPr>
        <w:t xml:space="preserve"> Тарифы могут быть изменены. С </w:t>
      </w:r>
      <w:r>
        <w:rPr>
          <w:rFonts w:ascii="Arial" w:hAnsi="Arial" w:cs="Arial"/>
          <w:sz w:val="16"/>
          <w:szCs w:val="16"/>
        </w:rPr>
        <w:t xml:space="preserve">подробными </w:t>
      </w:r>
      <w:r w:rsidRPr="002B30DD">
        <w:rPr>
          <w:rFonts w:ascii="Arial" w:hAnsi="Arial" w:cs="Arial"/>
          <w:sz w:val="16"/>
          <w:szCs w:val="16"/>
        </w:rPr>
        <w:t xml:space="preserve">условиями оказания услуг можно ознакомиться в Правилах оказания услуг </w:t>
      </w:r>
      <w:r>
        <w:rPr>
          <w:rFonts w:ascii="Arial" w:hAnsi="Arial" w:cs="Arial"/>
          <w:sz w:val="16"/>
          <w:szCs w:val="16"/>
        </w:rPr>
        <w:t xml:space="preserve">на сайте </w:t>
      </w:r>
      <w:r>
        <w:rPr>
          <w:rFonts w:ascii="Arial" w:hAnsi="Arial" w:cs="Arial"/>
          <w:sz w:val="16"/>
          <w:szCs w:val="16"/>
          <w:lang w:val="en-US"/>
        </w:rPr>
        <w:t>www</w:t>
      </w:r>
      <w:r w:rsidRPr="008739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lang w:val="en-US"/>
        </w:rPr>
        <w:t>major</w:t>
      </w:r>
      <w:r w:rsidRPr="0087399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express</w:t>
      </w:r>
      <w:r w:rsidRPr="00873995">
        <w:rPr>
          <w:rFonts w:ascii="Arial" w:hAnsi="Arial" w:cs="Arial"/>
          <w:sz w:val="16"/>
          <w:szCs w:val="16"/>
        </w:rPr>
        <w:t>.</w:t>
      </w:r>
      <w:proofErr w:type="spellStart"/>
      <w:r>
        <w:rPr>
          <w:rFonts w:ascii="Arial" w:hAnsi="Arial" w:cs="Arial"/>
          <w:sz w:val="16"/>
          <w:szCs w:val="16"/>
          <w:lang w:val="en-US"/>
        </w:rPr>
        <w:t>ru</w:t>
      </w:r>
      <w:proofErr w:type="spellEnd"/>
      <w:r w:rsidRPr="002B30DD">
        <w:rPr>
          <w:rFonts w:ascii="Arial" w:hAnsi="Arial" w:cs="Arial"/>
          <w:sz w:val="16"/>
          <w:szCs w:val="16"/>
        </w:rPr>
        <w:t>.</w:t>
      </w:r>
    </w:p>
  </w:footnote>
  <w:footnote w:id="5">
    <w:p w:rsidR="005747EC" w:rsidRPr="00EF23FB" w:rsidRDefault="005747EC" w:rsidP="00FD6C06">
      <w:pPr>
        <w:pStyle w:val="af"/>
        <w:jc w:val="both"/>
        <w:rPr>
          <w:sz w:val="16"/>
          <w:szCs w:val="16"/>
        </w:rPr>
      </w:pPr>
      <w:r w:rsidRPr="002206E3">
        <w:rPr>
          <w:rStyle w:val="af1"/>
          <w:rFonts w:ascii="Arial" w:hAnsi="Arial" w:cs="Arial"/>
          <w:sz w:val="16"/>
          <w:szCs w:val="16"/>
        </w:rPr>
        <w:footnoteRef/>
      </w:r>
      <w:r w:rsidRPr="002206E3">
        <w:rPr>
          <w:sz w:val="16"/>
          <w:szCs w:val="16"/>
        </w:rPr>
        <w:t xml:space="preserve"> </w:t>
      </w:r>
      <w:r w:rsidRPr="002206E3">
        <w:rPr>
          <w:rFonts w:ascii="Arial" w:hAnsi="Arial" w:cs="Arial"/>
          <w:sz w:val="16"/>
          <w:szCs w:val="16"/>
        </w:rPr>
        <w:t xml:space="preserve">Тарифы могут быть изменены. С условиями оказания услуг можно ознакомиться в Правилах оказания услуг </w:t>
      </w:r>
      <w:r>
        <w:rPr>
          <w:rFonts w:ascii="Arial" w:hAnsi="Arial" w:cs="Arial"/>
          <w:sz w:val="16"/>
          <w:szCs w:val="16"/>
        </w:rPr>
        <w:t xml:space="preserve">на сайте </w:t>
      </w:r>
      <w:r>
        <w:rPr>
          <w:rFonts w:ascii="Arial" w:hAnsi="Arial" w:cs="Arial"/>
          <w:sz w:val="16"/>
          <w:szCs w:val="16"/>
          <w:lang w:val="en-US"/>
        </w:rPr>
        <w:t>www</w:t>
      </w:r>
      <w:r w:rsidRPr="00EF23F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lang w:val="en-US"/>
        </w:rPr>
        <w:t>major</w:t>
      </w:r>
      <w:r w:rsidRPr="00EF23FB">
        <w:rPr>
          <w:rFonts w:ascii="Arial" w:hAnsi="Arial" w:cs="Arial"/>
          <w:sz w:val="16"/>
          <w:szCs w:val="16"/>
        </w:rPr>
        <w:t>-</w:t>
      </w:r>
      <w:proofErr w:type="spellStart"/>
      <w:r>
        <w:rPr>
          <w:rFonts w:ascii="Arial" w:hAnsi="Arial" w:cs="Arial"/>
          <w:sz w:val="16"/>
          <w:szCs w:val="16"/>
          <w:lang w:val="en-US"/>
        </w:rPr>
        <w:t>ltl</w:t>
      </w:r>
      <w:proofErr w:type="spellEnd"/>
      <w:r w:rsidRPr="00EF23FB">
        <w:rPr>
          <w:rFonts w:ascii="Arial" w:hAnsi="Arial" w:cs="Arial"/>
          <w:sz w:val="16"/>
          <w:szCs w:val="16"/>
        </w:rPr>
        <w:t>.</w:t>
      </w:r>
      <w:proofErr w:type="spellStart"/>
      <w:r>
        <w:rPr>
          <w:rFonts w:ascii="Arial" w:hAnsi="Arial" w:cs="Arial"/>
          <w:sz w:val="16"/>
          <w:szCs w:val="16"/>
          <w:lang w:val="en-US"/>
        </w:rPr>
        <w:t>ru</w:t>
      </w:r>
      <w:proofErr w:type="spellEnd"/>
    </w:p>
  </w:footnote>
  <w:footnote w:id="6">
    <w:p w:rsidR="005747EC" w:rsidRPr="00983516" w:rsidRDefault="005747EC" w:rsidP="00FD6C06">
      <w:pPr>
        <w:tabs>
          <w:tab w:val="left" w:pos="1372"/>
        </w:tabs>
        <w:rPr>
          <w:rFonts w:ascii="Arial" w:hAnsi="Arial" w:cs="Arial"/>
          <w:sz w:val="16"/>
          <w:szCs w:val="16"/>
        </w:rPr>
      </w:pPr>
      <w:r w:rsidRPr="002206E3">
        <w:rPr>
          <w:rStyle w:val="af1"/>
          <w:rFonts w:ascii="Arial" w:hAnsi="Arial" w:cs="Arial"/>
          <w:sz w:val="16"/>
          <w:szCs w:val="16"/>
        </w:rPr>
        <w:footnoteRef/>
      </w:r>
      <w:r w:rsidRPr="002206E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206E3">
        <w:rPr>
          <w:rFonts w:ascii="Arial" w:hAnsi="Arial" w:cs="Arial"/>
          <w:sz w:val="16"/>
          <w:szCs w:val="16"/>
        </w:rPr>
        <w:t xml:space="preserve">Услуга предоставляется по согласованию с </w:t>
      </w:r>
      <w:r>
        <w:rPr>
          <w:rFonts w:ascii="Arial" w:hAnsi="Arial" w:cs="Arial"/>
          <w:sz w:val="16"/>
          <w:szCs w:val="16"/>
        </w:rPr>
        <w:t>Исполнителем</w:t>
      </w:r>
      <w:r w:rsidRPr="002206E3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75pt;height:77.25pt" o:bullet="t">
        <v:imagedata r:id="rId1" o:title="мэ"/>
      </v:shape>
    </w:pict>
  </w:numPicBullet>
  <w:abstractNum w:abstractNumId="0">
    <w:nsid w:val="086F3F61"/>
    <w:multiLevelType w:val="multilevel"/>
    <w:tmpl w:val="12523A2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221C40"/>
    <w:multiLevelType w:val="hybridMultilevel"/>
    <w:tmpl w:val="1152FB94"/>
    <w:lvl w:ilvl="0" w:tplc="678E28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56D17"/>
    <w:multiLevelType w:val="multilevel"/>
    <w:tmpl w:val="BF2C736A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1"/>
        </w:tabs>
        <w:ind w:left="811" w:hanging="8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224E21"/>
    <w:multiLevelType w:val="hybridMultilevel"/>
    <w:tmpl w:val="F530FE32"/>
    <w:lvl w:ilvl="0" w:tplc="678E287C">
      <w:start w:val="1"/>
      <w:numFmt w:val="bullet"/>
      <w:lvlText w:val=""/>
      <w:lvlPicBulletId w:val="0"/>
      <w:lvlJc w:val="left"/>
      <w:pPr>
        <w:tabs>
          <w:tab w:val="num" w:pos="482"/>
        </w:tabs>
        <w:ind w:left="482" w:hanging="198"/>
      </w:pPr>
      <w:rPr>
        <w:rFonts w:ascii="Symbol" w:hAnsi="Symbol" w:hint="default"/>
        <w:color w:val="auto"/>
      </w:rPr>
    </w:lvl>
    <w:lvl w:ilvl="1" w:tplc="461607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70918"/>
    <w:multiLevelType w:val="multilevel"/>
    <w:tmpl w:val="39CEF59C"/>
    <w:lvl w:ilvl="0">
      <w:start w:val="2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1"/>
        </w:tabs>
        <w:ind w:left="811" w:hanging="8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391FA7"/>
    <w:multiLevelType w:val="multilevel"/>
    <w:tmpl w:val="E95E374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36267B9"/>
    <w:multiLevelType w:val="multilevel"/>
    <w:tmpl w:val="F6E4213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D5C2936"/>
    <w:multiLevelType w:val="multilevel"/>
    <w:tmpl w:val="B914C040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1"/>
        </w:tabs>
        <w:ind w:left="811" w:hanging="8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E637BA2"/>
    <w:multiLevelType w:val="multilevel"/>
    <w:tmpl w:val="CD5CFE2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EC62A4C"/>
    <w:multiLevelType w:val="multilevel"/>
    <w:tmpl w:val="7D28CFF8"/>
    <w:lvl w:ilvl="0">
      <w:start w:val="4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1"/>
        </w:tabs>
        <w:ind w:left="811" w:hanging="8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5B3BD8"/>
    <w:multiLevelType w:val="multilevel"/>
    <w:tmpl w:val="82DE01E0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1607DAD"/>
    <w:multiLevelType w:val="hybridMultilevel"/>
    <w:tmpl w:val="5A746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63452576"/>
    <w:multiLevelType w:val="multilevel"/>
    <w:tmpl w:val="3918BDEC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1"/>
        </w:tabs>
        <w:ind w:left="811" w:hanging="8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8B24077"/>
    <w:multiLevelType w:val="hybridMultilevel"/>
    <w:tmpl w:val="0E98527C"/>
    <w:lvl w:ilvl="0" w:tplc="04190001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cs="Wingdings" w:hint="default"/>
      </w:rPr>
    </w:lvl>
  </w:abstractNum>
  <w:abstractNum w:abstractNumId="14">
    <w:nsid w:val="6D413268"/>
    <w:multiLevelType w:val="multilevel"/>
    <w:tmpl w:val="9E36FC9C"/>
    <w:lvl w:ilvl="0">
      <w:start w:val="7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1"/>
        </w:tabs>
        <w:ind w:left="811" w:hanging="8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92A0B53"/>
    <w:multiLevelType w:val="hybridMultilevel"/>
    <w:tmpl w:val="2B38893E"/>
    <w:lvl w:ilvl="0" w:tplc="678E28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21FF4"/>
    <w:multiLevelType w:val="multilevel"/>
    <w:tmpl w:val="46766CC2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1"/>
        </w:tabs>
        <w:ind w:left="811" w:hanging="8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2"/>
  </w:num>
  <w:num w:numId="7">
    <w:abstractNumId w:val="14"/>
  </w:num>
  <w:num w:numId="8">
    <w:abstractNumId w:val="7"/>
  </w:num>
  <w:num w:numId="9">
    <w:abstractNumId w:val="16"/>
  </w:num>
  <w:num w:numId="10">
    <w:abstractNumId w:val="0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  <w:num w:numId="15">
    <w:abstractNumId w:val="3"/>
  </w:num>
  <w:num w:numId="16">
    <w:abstractNumId w:val="1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97"/>
    <w:rsid w:val="00032744"/>
    <w:rsid w:val="0004097A"/>
    <w:rsid w:val="00054422"/>
    <w:rsid w:val="001507C9"/>
    <w:rsid w:val="001573E1"/>
    <w:rsid w:val="001B2A67"/>
    <w:rsid w:val="00204269"/>
    <w:rsid w:val="00215ABC"/>
    <w:rsid w:val="00243447"/>
    <w:rsid w:val="0025559F"/>
    <w:rsid w:val="00261557"/>
    <w:rsid w:val="002E5DB0"/>
    <w:rsid w:val="00334F62"/>
    <w:rsid w:val="003357BB"/>
    <w:rsid w:val="00343EE8"/>
    <w:rsid w:val="0035797C"/>
    <w:rsid w:val="00362574"/>
    <w:rsid w:val="0039070A"/>
    <w:rsid w:val="00397A36"/>
    <w:rsid w:val="003C33B7"/>
    <w:rsid w:val="003F3D84"/>
    <w:rsid w:val="003F4166"/>
    <w:rsid w:val="004003CB"/>
    <w:rsid w:val="00422DF8"/>
    <w:rsid w:val="00445343"/>
    <w:rsid w:val="00453091"/>
    <w:rsid w:val="00477994"/>
    <w:rsid w:val="004836E6"/>
    <w:rsid w:val="00492B05"/>
    <w:rsid w:val="004A6CB5"/>
    <w:rsid w:val="004A6ED9"/>
    <w:rsid w:val="004C1A7D"/>
    <w:rsid w:val="005124FC"/>
    <w:rsid w:val="00521A99"/>
    <w:rsid w:val="005600AC"/>
    <w:rsid w:val="005747EC"/>
    <w:rsid w:val="005A7BC0"/>
    <w:rsid w:val="005B3F6B"/>
    <w:rsid w:val="005C646B"/>
    <w:rsid w:val="005D3B63"/>
    <w:rsid w:val="005E3B4C"/>
    <w:rsid w:val="00642C25"/>
    <w:rsid w:val="006463A1"/>
    <w:rsid w:val="006609EE"/>
    <w:rsid w:val="006654F9"/>
    <w:rsid w:val="006B73A9"/>
    <w:rsid w:val="0070298B"/>
    <w:rsid w:val="00721A7D"/>
    <w:rsid w:val="007235AB"/>
    <w:rsid w:val="0075288F"/>
    <w:rsid w:val="0075544F"/>
    <w:rsid w:val="007768E9"/>
    <w:rsid w:val="00784ED2"/>
    <w:rsid w:val="007B1106"/>
    <w:rsid w:val="007C3497"/>
    <w:rsid w:val="007C4977"/>
    <w:rsid w:val="007C7DC8"/>
    <w:rsid w:val="007D2A80"/>
    <w:rsid w:val="007E0BE6"/>
    <w:rsid w:val="007E365A"/>
    <w:rsid w:val="008A25BF"/>
    <w:rsid w:val="008A3FD4"/>
    <w:rsid w:val="008A609D"/>
    <w:rsid w:val="008D3036"/>
    <w:rsid w:val="00915CF6"/>
    <w:rsid w:val="00925C8D"/>
    <w:rsid w:val="00926C10"/>
    <w:rsid w:val="00931E56"/>
    <w:rsid w:val="0096688E"/>
    <w:rsid w:val="009759F2"/>
    <w:rsid w:val="00975D42"/>
    <w:rsid w:val="00983EA3"/>
    <w:rsid w:val="0098618C"/>
    <w:rsid w:val="009A1324"/>
    <w:rsid w:val="009C3457"/>
    <w:rsid w:val="009D4639"/>
    <w:rsid w:val="009E4B10"/>
    <w:rsid w:val="009E5917"/>
    <w:rsid w:val="009F1F0A"/>
    <w:rsid w:val="00A05073"/>
    <w:rsid w:val="00A11490"/>
    <w:rsid w:val="00A32C9E"/>
    <w:rsid w:val="00A441D0"/>
    <w:rsid w:val="00A442D9"/>
    <w:rsid w:val="00A84E9E"/>
    <w:rsid w:val="00AC0B54"/>
    <w:rsid w:val="00AD1EB6"/>
    <w:rsid w:val="00AD69FD"/>
    <w:rsid w:val="00AE33F2"/>
    <w:rsid w:val="00AF2F7B"/>
    <w:rsid w:val="00B12060"/>
    <w:rsid w:val="00B13AC1"/>
    <w:rsid w:val="00B679F7"/>
    <w:rsid w:val="00BF1108"/>
    <w:rsid w:val="00C14899"/>
    <w:rsid w:val="00C148DC"/>
    <w:rsid w:val="00C21B56"/>
    <w:rsid w:val="00C36010"/>
    <w:rsid w:val="00C50AAB"/>
    <w:rsid w:val="00C52B79"/>
    <w:rsid w:val="00C5497C"/>
    <w:rsid w:val="00C63F6E"/>
    <w:rsid w:val="00C87A56"/>
    <w:rsid w:val="00CB23CF"/>
    <w:rsid w:val="00CC0693"/>
    <w:rsid w:val="00CC446C"/>
    <w:rsid w:val="00CE3361"/>
    <w:rsid w:val="00CF5EDD"/>
    <w:rsid w:val="00D32B6F"/>
    <w:rsid w:val="00D45101"/>
    <w:rsid w:val="00D56697"/>
    <w:rsid w:val="00D97576"/>
    <w:rsid w:val="00DD7EF0"/>
    <w:rsid w:val="00DF42A1"/>
    <w:rsid w:val="00DF5D6B"/>
    <w:rsid w:val="00DF6174"/>
    <w:rsid w:val="00E21FE7"/>
    <w:rsid w:val="00E77556"/>
    <w:rsid w:val="00E902F2"/>
    <w:rsid w:val="00E94743"/>
    <w:rsid w:val="00E9595E"/>
    <w:rsid w:val="00EC1DC8"/>
    <w:rsid w:val="00EF03D2"/>
    <w:rsid w:val="00EF33BB"/>
    <w:rsid w:val="00EF4CB1"/>
    <w:rsid w:val="00F216D2"/>
    <w:rsid w:val="00F43A2E"/>
    <w:rsid w:val="00F64D07"/>
    <w:rsid w:val="00F77D26"/>
    <w:rsid w:val="00F86F8A"/>
    <w:rsid w:val="00FA33D5"/>
    <w:rsid w:val="00FA7A5A"/>
    <w:rsid w:val="00FD6C06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33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983E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5B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3F6B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D45101"/>
    <w:pPr>
      <w:ind w:left="720"/>
      <w:contextualSpacing/>
    </w:pPr>
  </w:style>
  <w:style w:type="paragraph" w:styleId="10">
    <w:name w:val="toc 1"/>
    <w:basedOn w:val="a"/>
    <w:next w:val="a"/>
    <w:autoRedefine/>
    <w:locked/>
    <w:rsid w:val="00D45101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u w:val="single"/>
      <w:lang w:eastAsia="ru-RU"/>
    </w:rPr>
  </w:style>
  <w:style w:type="character" w:styleId="a7">
    <w:name w:val="Hyperlink"/>
    <w:basedOn w:val="a0"/>
    <w:unhideWhenUsed/>
    <w:rsid w:val="00975D42"/>
    <w:rPr>
      <w:color w:val="0000FF" w:themeColor="hyperlink"/>
      <w:u w:val="single"/>
    </w:rPr>
  </w:style>
  <w:style w:type="numbering" w:customStyle="1" w:styleId="11">
    <w:name w:val="Нет списка1"/>
    <w:next w:val="a2"/>
    <w:semiHidden/>
    <w:rsid w:val="00FD6C06"/>
  </w:style>
  <w:style w:type="table" w:customStyle="1" w:styleId="2">
    <w:name w:val="Сетка таблицы2"/>
    <w:basedOn w:val="a1"/>
    <w:next w:val="a3"/>
    <w:rsid w:val="00FD6C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FD6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D6C0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FD6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D6C06"/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"/>
    <w:rsid w:val="00FD6C06"/>
    <w:rPr>
      <w:rFonts w:ascii="MS Sans Serif" w:eastAsia="Times New Roman" w:hAnsi="MS Sans Serif"/>
      <w:lang w:val="en-US"/>
    </w:rPr>
  </w:style>
  <w:style w:type="paragraph" w:styleId="ac">
    <w:name w:val="List"/>
    <w:basedOn w:val="a"/>
    <w:rsid w:val="00FD6C0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D6C06"/>
  </w:style>
  <w:style w:type="paragraph" w:customStyle="1" w:styleId="xl25">
    <w:name w:val="xl25"/>
    <w:basedOn w:val="a"/>
    <w:rsid w:val="00FD6C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7"/>
      <w:szCs w:val="17"/>
      <w:lang w:eastAsia="ru-RU"/>
    </w:rPr>
  </w:style>
  <w:style w:type="character" w:styleId="ae">
    <w:name w:val="FollowedHyperlink"/>
    <w:rsid w:val="00FD6C06"/>
    <w:rPr>
      <w:color w:val="800080"/>
      <w:u w:val="single"/>
    </w:rPr>
  </w:style>
  <w:style w:type="paragraph" w:customStyle="1" w:styleId="xl24">
    <w:name w:val="xl24"/>
    <w:basedOn w:val="a"/>
    <w:rsid w:val="00FD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styleId="af">
    <w:name w:val="footnote text"/>
    <w:basedOn w:val="a"/>
    <w:link w:val="af0"/>
    <w:semiHidden/>
    <w:rsid w:val="00FD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FD6C06"/>
    <w:rPr>
      <w:rFonts w:ascii="Times New Roman" w:eastAsia="Times New Roman" w:hAnsi="Times New Roman"/>
    </w:rPr>
  </w:style>
  <w:style w:type="character" w:styleId="af1">
    <w:name w:val="footnote reference"/>
    <w:semiHidden/>
    <w:rsid w:val="00FD6C06"/>
    <w:rPr>
      <w:vertAlign w:val="superscript"/>
    </w:rPr>
  </w:style>
  <w:style w:type="character" w:styleId="af2">
    <w:name w:val="annotation reference"/>
    <w:semiHidden/>
    <w:rsid w:val="00FD6C06"/>
    <w:rPr>
      <w:sz w:val="16"/>
      <w:szCs w:val="16"/>
    </w:rPr>
  </w:style>
  <w:style w:type="paragraph" w:styleId="af3">
    <w:name w:val="annotation text"/>
    <w:basedOn w:val="a"/>
    <w:link w:val="af4"/>
    <w:semiHidden/>
    <w:rsid w:val="00FD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FD6C06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D6C06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FD6C06"/>
    <w:rPr>
      <w:rFonts w:ascii="Times New Roman" w:eastAsia="Times New Roman" w:hAnsi="Times New Roman"/>
      <w:b/>
      <w:bCs/>
    </w:rPr>
  </w:style>
  <w:style w:type="numbering" w:customStyle="1" w:styleId="20">
    <w:name w:val="Нет списка2"/>
    <w:next w:val="a2"/>
    <w:semiHidden/>
    <w:rsid w:val="005C646B"/>
  </w:style>
  <w:style w:type="table" w:customStyle="1" w:styleId="3">
    <w:name w:val="Сетка таблицы3"/>
    <w:basedOn w:val="a1"/>
    <w:next w:val="a3"/>
    <w:rsid w:val="005C64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33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983E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5B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3F6B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D45101"/>
    <w:pPr>
      <w:ind w:left="720"/>
      <w:contextualSpacing/>
    </w:pPr>
  </w:style>
  <w:style w:type="paragraph" w:styleId="10">
    <w:name w:val="toc 1"/>
    <w:basedOn w:val="a"/>
    <w:next w:val="a"/>
    <w:autoRedefine/>
    <w:locked/>
    <w:rsid w:val="00D45101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u w:val="single"/>
      <w:lang w:eastAsia="ru-RU"/>
    </w:rPr>
  </w:style>
  <w:style w:type="character" w:styleId="a7">
    <w:name w:val="Hyperlink"/>
    <w:basedOn w:val="a0"/>
    <w:unhideWhenUsed/>
    <w:rsid w:val="00975D42"/>
    <w:rPr>
      <w:color w:val="0000FF" w:themeColor="hyperlink"/>
      <w:u w:val="single"/>
    </w:rPr>
  </w:style>
  <w:style w:type="numbering" w:customStyle="1" w:styleId="11">
    <w:name w:val="Нет списка1"/>
    <w:next w:val="a2"/>
    <w:semiHidden/>
    <w:rsid w:val="00FD6C06"/>
  </w:style>
  <w:style w:type="table" w:customStyle="1" w:styleId="2">
    <w:name w:val="Сетка таблицы2"/>
    <w:basedOn w:val="a1"/>
    <w:next w:val="a3"/>
    <w:rsid w:val="00FD6C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FD6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D6C0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FD6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D6C06"/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"/>
    <w:rsid w:val="00FD6C06"/>
    <w:rPr>
      <w:rFonts w:ascii="MS Sans Serif" w:eastAsia="Times New Roman" w:hAnsi="MS Sans Serif"/>
      <w:lang w:val="en-US"/>
    </w:rPr>
  </w:style>
  <w:style w:type="paragraph" w:styleId="ac">
    <w:name w:val="List"/>
    <w:basedOn w:val="a"/>
    <w:rsid w:val="00FD6C0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D6C06"/>
  </w:style>
  <w:style w:type="paragraph" w:customStyle="1" w:styleId="xl25">
    <w:name w:val="xl25"/>
    <w:basedOn w:val="a"/>
    <w:rsid w:val="00FD6C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7"/>
      <w:szCs w:val="17"/>
      <w:lang w:eastAsia="ru-RU"/>
    </w:rPr>
  </w:style>
  <w:style w:type="character" w:styleId="ae">
    <w:name w:val="FollowedHyperlink"/>
    <w:rsid w:val="00FD6C06"/>
    <w:rPr>
      <w:color w:val="800080"/>
      <w:u w:val="single"/>
    </w:rPr>
  </w:style>
  <w:style w:type="paragraph" w:customStyle="1" w:styleId="xl24">
    <w:name w:val="xl24"/>
    <w:basedOn w:val="a"/>
    <w:rsid w:val="00FD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styleId="af">
    <w:name w:val="footnote text"/>
    <w:basedOn w:val="a"/>
    <w:link w:val="af0"/>
    <w:semiHidden/>
    <w:rsid w:val="00FD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FD6C06"/>
    <w:rPr>
      <w:rFonts w:ascii="Times New Roman" w:eastAsia="Times New Roman" w:hAnsi="Times New Roman"/>
    </w:rPr>
  </w:style>
  <w:style w:type="character" w:styleId="af1">
    <w:name w:val="footnote reference"/>
    <w:semiHidden/>
    <w:rsid w:val="00FD6C06"/>
    <w:rPr>
      <w:vertAlign w:val="superscript"/>
    </w:rPr>
  </w:style>
  <w:style w:type="character" w:styleId="af2">
    <w:name w:val="annotation reference"/>
    <w:semiHidden/>
    <w:rsid w:val="00FD6C06"/>
    <w:rPr>
      <w:sz w:val="16"/>
      <w:szCs w:val="16"/>
    </w:rPr>
  </w:style>
  <w:style w:type="paragraph" w:styleId="af3">
    <w:name w:val="annotation text"/>
    <w:basedOn w:val="a"/>
    <w:link w:val="af4"/>
    <w:semiHidden/>
    <w:rsid w:val="00FD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FD6C06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D6C06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FD6C06"/>
    <w:rPr>
      <w:rFonts w:ascii="Times New Roman" w:eastAsia="Times New Roman" w:hAnsi="Times New Roman"/>
      <w:b/>
      <w:bCs/>
    </w:rPr>
  </w:style>
  <w:style w:type="numbering" w:customStyle="1" w:styleId="20">
    <w:name w:val="Нет списка2"/>
    <w:next w:val="a2"/>
    <w:semiHidden/>
    <w:rsid w:val="005C646B"/>
  </w:style>
  <w:style w:type="table" w:customStyle="1" w:styleId="3">
    <w:name w:val="Сетка таблицы3"/>
    <w:basedOn w:val="a1"/>
    <w:next w:val="a3"/>
    <w:rsid w:val="005C64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jor-express.ru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ajor-ltl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major-expres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jor-expres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ajor-ltl.ru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http://www.major-express.ru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A55E-D680-4517-95E1-012B274C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4195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Cargo</Company>
  <LinksUpToDate>false</LinksUpToDate>
  <CharactersWithSpaces>28057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777</cp:lastModifiedBy>
  <cp:revision>35</cp:revision>
  <cp:lastPrinted>2014-04-16T09:39:00Z</cp:lastPrinted>
  <dcterms:created xsi:type="dcterms:W3CDTF">2014-05-06T05:47:00Z</dcterms:created>
  <dcterms:modified xsi:type="dcterms:W3CDTF">2015-09-25T11:37:00Z</dcterms:modified>
</cp:coreProperties>
</file>